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70" w:rsidRPr="00501770" w:rsidRDefault="00501770" w:rsidP="007119A0">
      <w:pPr>
        <w:spacing w:before="100" w:beforeAutospacing="1" w:after="100" w:afterAutospacing="1"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01770" w:rsidRPr="00501770" w:rsidRDefault="00E560B0" w:rsidP="007119A0">
      <w:pPr>
        <w:spacing w:after="0" w:line="240" w:lineRule="auto"/>
        <w:ind w:left="-284" w:right="-426"/>
        <w:jc w:val="center"/>
        <w:rPr>
          <w:rFonts w:ascii="Times New Roman" w:eastAsia="Times New Roman" w:hAnsi="Times New Roman" w:cs="Times New Roman"/>
          <w:sz w:val="24"/>
          <w:szCs w:val="24"/>
          <w:lang w:eastAsia="pl-PL"/>
        </w:rPr>
      </w:pPr>
      <w:hyperlink r:id="rId7" w:tgtFrame="_blank" w:history="1">
        <w:r w:rsidR="00501770" w:rsidRPr="00501770">
          <w:rPr>
            <w:rFonts w:ascii="Tahoma" w:eastAsia="Times New Roman" w:hAnsi="Tahoma" w:cs="Tahoma"/>
            <w:color w:val="0000FF"/>
            <w:sz w:val="18"/>
            <w:szCs w:val="18"/>
            <w:u w:val="single"/>
            <w:lang w:eastAsia="pl-PL"/>
          </w:rPr>
          <w:t>http://zoz.starachowice.sisco.info/</w:t>
        </w:r>
      </w:hyperlink>
    </w:p>
    <w:p w:rsidR="00501770" w:rsidRPr="00501770" w:rsidRDefault="00E560B0" w:rsidP="007119A0">
      <w:pPr>
        <w:spacing w:after="0" w:line="240" w:lineRule="auto"/>
        <w:ind w:left="-284" w:right="-426"/>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Ogłoszenie nr 35111 - 2017 z dnia 2017-03-02 r.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Starachowice: dostawa środków kontrastowych dla Powiatowego Zakładu Opieki Zdrowotnej z siedzibą w Starachowicach </w:t>
      </w:r>
      <w:r w:rsidRPr="00501770">
        <w:rPr>
          <w:rFonts w:ascii="Times New Roman" w:eastAsia="Times New Roman" w:hAnsi="Times New Roman" w:cs="Times New Roman"/>
          <w:sz w:val="24"/>
          <w:szCs w:val="24"/>
          <w:lang w:eastAsia="pl-PL"/>
        </w:rPr>
        <w:br/>
        <w:t xml:space="preserve">OGŁOSZENIE O ZAMÓWIENIU - Dostawy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Zamieszczanie ogłoszenia:</w:t>
      </w:r>
      <w:r w:rsidRPr="00501770">
        <w:rPr>
          <w:rFonts w:ascii="Times New Roman" w:eastAsia="Times New Roman" w:hAnsi="Times New Roman" w:cs="Times New Roman"/>
          <w:sz w:val="24"/>
          <w:szCs w:val="24"/>
          <w:lang w:eastAsia="pl-PL"/>
        </w:rPr>
        <w:t xml:space="preserve"> obowiązkowe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Ogłoszenie dotyczy:</w:t>
      </w:r>
      <w:r w:rsidRPr="00501770">
        <w:rPr>
          <w:rFonts w:ascii="Times New Roman" w:eastAsia="Times New Roman" w:hAnsi="Times New Roman" w:cs="Times New Roman"/>
          <w:sz w:val="24"/>
          <w:szCs w:val="24"/>
          <w:lang w:eastAsia="pl-PL"/>
        </w:rPr>
        <w:t xml:space="preserve"> zamówienia publicznego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Nazwa projektu lub programu</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501770">
        <w:rPr>
          <w:rFonts w:ascii="Times New Roman" w:eastAsia="Times New Roman" w:hAnsi="Times New Roman" w:cs="Times New Roman"/>
          <w:sz w:val="24"/>
          <w:szCs w:val="24"/>
          <w:lang w:eastAsia="pl-PL"/>
        </w:rPr>
        <w:t>Pzp</w:t>
      </w:r>
      <w:proofErr w:type="spellEnd"/>
      <w:r w:rsidRPr="005017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u w:val="single"/>
          <w:lang w:eastAsia="pl-PL"/>
        </w:rPr>
        <w:t>SEKCJA I: ZAMAWIAJĄCY</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Postępowanie przeprowadza centralny zamawiający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Informacje na temat podmiotu któremu zamawiający powierzył/powierzyli prowadzenie postępowania:</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Postępowanie jest przeprowadzane wspólnie przez zamawiających</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Informacje dodatkowe:</w:t>
      </w:r>
    </w:p>
    <w:p w:rsidR="00501770" w:rsidRPr="00501770" w:rsidRDefault="00501770" w:rsidP="007119A0">
      <w:pPr>
        <w:spacing w:after="24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 1) NAZWA I ADRES: </w:t>
      </w:r>
      <w:r w:rsidRPr="00501770">
        <w:rPr>
          <w:rFonts w:ascii="Times New Roman" w:eastAsia="Times New Roman" w:hAnsi="Times New Roman" w:cs="Times New Roman"/>
          <w:sz w:val="24"/>
          <w:szCs w:val="24"/>
          <w:lang w:eastAsia="pl-PL"/>
        </w:rPr>
        <w:t xml:space="preserve">Powiatowy Zakład Opieki Zdrowotnej, krajowy numer identyfikacyjny 29114175200000, ul. ul. Radomska  70, 27200   Starachowice, woj. świętokrzyskie, państwo Polska, tel. 041 2745202 w. 182, e-mail pzozstarachowice.zp@interia.pl, faks 412 746 158. </w:t>
      </w:r>
      <w:r w:rsidRPr="00501770">
        <w:rPr>
          <w:rFonts w:ascii="Times New Roman" w:eastAsia="Times New Roman" w:hAnsi="Times New Roman" w:cs="Times New Roman"/>
          <w:sz w:val="24"/>
          <w:szCs w:val="24"/>
          <w:lang w:eastAsia="pl-PL"/>
        </w:rPr>
        <w:br/>
        <w:t>Adres strony internetowej (URL): http://zoz.starachowice.sisco.info/</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 2) RODZAJ ZAMAWIAJĄCEGO: </w:t>
      </w:r>
      <w:r w:rsidRPr="00501770">
        <w:rPr>
          <w:rFonts w:ascii="Times New Roman" w:eastAsia="Times New Roman" w:hAnsi="Times New Roman" w:cs="Times New Roman"/>
          <w:sz w:val="24"/>
          <w:szCs w:val="24"/>
          <w:lang w:eastAsia="pl-PL"/>
        </w:rPr>
        <w:t xml:space="preserve">Podmiot prawa publicznego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I.3) WSPÓLNE UDZIELANIE ZAMÓWIENIA </w:t>
      </w:r>
      <w:r w:rsidRPr="00501770">
        <w:rPr>
          <w:rFonts w:ascii="Times New Roman" w:eastAsia="Times New Roman" w:hAnsi="Times New Roman" w:cs="Times New Roman"/>
          <w:b/>
          <w:bCs/>
          <w:i/>
          <w:iCs/>
          <w:sz w:val="24"/>
          <w:szCs w:val="24"/>
          <w:lang w:eastAsia="pl-PL"/>
        </w:rPr>
        <w:t>(jeżeli dotyczy)</w:t>
      </w:r>
      <w:r w:rsidRPr="00501770">
        <w:rPr>
          <w:rFonts w:ascii="Times New Roman" w:eastAsia="Times New Roman" w:hAnsi="Times New Roman" w:cs="Times New Roman"/>
          <w:b/>
          <w:bCs/>
          <w:sz w:val="24"/>
          <w:szCs w:val="24"/>
          <w:lang w:eastAsia="pl-PL"/>
        </w:rPr>
        <w:t xml:space="preserv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I.4) KOMUNIKACJA: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tak </w:t>
      </w:r>
      <w:r w:rsidRPr="00501770">
        <w:rPr>
          <w:rFonts w:ascii="Times New Roman" w:eastAsia="Times New Roman" w:hAnsi="Times New Roman" w:cs="Times New Roman"/>
          <w:sz w:val="24"/>
          <w:szCs w:val="24"/>
          <w:lang w:eastAsia="pl-PL"/>
        </w:rPr>
        <w:br/>
        <w:t>http://zoz.starachowice.sisco.info/</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tak </w:t>
      </w:r>
      <w:r w:rsidRPr="00501770">
        <w:rPr>
          <w:rFonts w:ascii="Times New Roman" w:eastAsia="Times New Roman" w:hAnsi="Times New Roman" w:cs="Times New Roman"/>
          <w:sz w:val="24"/>
          <w:szCs w:val="24"/>
          <w:lang w:eastAsia="pl-PL"/>
        </w:rPr>
        <w:br/>
        <w:t>http://zoz.starachowice.sisco.info/</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Oferty lub wnioski o dopuszczenie do udziału w postępowaniu należy przesyłać:</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Elektronicznie</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r w:rsidRPr="00501770">
        <w:rPr>
          <w:rFonts w:ascii="Times New Roman" w:eastAsia="Times New Roman" w:hAnsi="Times New Roman" w:cs="Times New Roman"/>
          <w:sz w:val="24"/>
          <w:szCs w:val="24"/>
          <w:lang w:eastAsia="pl-PL"/>
        </w:rPr>
        <w:br/>
        <w:t xml:space="preserve">adres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1770">
        <w:rPr>
          <w:rFonts w:ascii="Times New Roman" w:eastAsia="Times New Roman" w:hAnsi="Times New Roman" w:cs="Times New Roman"/>
          <w:sz w:val="24"/>
          <w:szCs w:val="24"/>
          <w:lang w:eastAsia="pl-PL"/>
        </w:rPr>
        <w:br/>
        <w:t xml:space="preserve">tak </w:t>
      </w:r>
      <w:r w:rsidRPr="00501770">
        <w:rPr>
          <w:rFonts w:ascii="Times New Roman" w:eastAsia="Times New Roman" w:hAnsi="Times New Roman" w:cs="Times New Roman"/>
          <w:sz w:val="24"/>
          <w:szCs w:val="24"/>
          <w:lang w:eastAsia="pl-PL"/>
        </w:rPr>
        <w:br/>
        <w:t xml:space="preserve">Inny sposób: </w:t>
      </w:r>
      <w:r w:rsidRPr="00501770">
        <w:rPr>
          <w:rFonts w:ascii="Times New Roman" w:eastAsia="Times New Roman" w:hAnsi="Times New Roman" w:cs="Times New Roman"/>
          <w:sz w:val="24"/>
          <w:szCs w:val="24"/>
          <w:lang w:eastAsia="pl-PL"/>
        </w:rPr>
        <w:br/>
        <w:t>w formie pisemnej - wersja papierowa</w:t>
      </w:r>
      <w:r w:rsidRPr="00501770">
        <w:rPr>
          <w:rFonts w:ascii="Times New Roman" w:eastAsia="Times New Roman" w:hAnsi="Times New Roman" w:cs="Times New Roman"/>
          <w:sz w:val="24"/>
          <w:szCs w:val="24"/>
          <w:lang w:eastAsia="pl-PL"/>
        </w:rPr>
        <w:br/>
        <w:t xml:space="preserve">Adres: </w:t>
      </w:r>
      <w:r w:rsidRPr="00501770">
        <w:rPr>
          <w:rFonts w:ascii="Times New Roman" w:eastAsia="Times New Roman" w:hAnsi="Times New Roman" w:cs="Times New Roman"/>
          <w:sz w:val="24"/>
          <w:szCs w:val="24"/>
          <w:lang w:eastAsia="pl-PL"/>
        </w:rPr>
        <w:br/>
        <w:t xml:space="preserve">Powiatowy Zakład Opieki Zdrowotnej ul. Radomska 70 27 - 200 Starachowice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r w:rsidRPr="005017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u w:val="single"/>
          <w:lang w:eastAsia="pl-PL"/>
        </w:rPr>
        <w:t xml:space="preserve">SEKCJA II: PRZEDMIOT ZAMÓWIENIA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II.1) Nazwa nadana zamówieniu przez zamawiającego: </w:t>
      </w:r>
      <w:r w:rsidRPr="00501770">
        <w:rPr>
          <w:rFonts w:ascii="Times New Roman" w:eastAsia="Times New Roman" w:hAnsi="Times New Roman" w:cs="Times New Roman"/>
          <w:sz w:val="24"/>
          <w:szCs w:val="24"/>
          <w:lang w:eastAsia="pl-PL"/>
        </w:rPr>
        <w:t xml:space="preserve">dostawa środków kontrastowych dla Powiatowego Zakładu Opieki Zdrowotnej z siedzibą w Starachowicach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Numer referencyjny: </w:t>
      </w:r>
      <w:r w:rsidRPr="00501770">
        <w:rPr>
          <w:rFonts w:ascii="Times New Roman" w:eastAsia="Times New Roman" w:hAnsi="Times New Roman" w:cs="Times New Roman"/>
          <w:sz w:val="24"/>
          <w:szCs w:val="24"/>
          <w:lang w:eastAsia="pl-PL"/>
        </w:rPr>
        <w:t>P/09/02/2017/K</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1770" w:rsidRPr="00501770" w:rsidRDefault="00501770" w:rsidP="007119A0">
      <w:pPr>
        <w:spacing w:after="0" w:line="240" w:lineRule="auto"/>
        <w:ind w:left="-284" w:right="-426"/>
        <w:jc w:val="both"/>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II.2) Rodzaj zamówienia: </w:t>
      </w:r>
      <w:r w:rsidRPr="00501770">
        <w:rPr>
          <w:rFonts w:ascii="Times New Roman" w:eastAsia="Times New Roman" w:hAnsi="Times New Roman" w:cs="Times New Roman"/>
          <w:sz w:val="24"/>
          <w:szCs w:val="24"/>
          <w:lang w:eastAsia="pl-PL"/>
        </w:rPr>
        <w:t xml:space="preserve">dostawy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II.3) Informacja o możliwości składania ofert częściowych</w:t>
      </w:r>
      <w:r w:rsidRPr="00501770">
        <w:rPr>
          <w:rFonts w:ascii="Times New Roman" w:eastAsia="Times New Roman" w:hAnsi="Times New Roman" w:cs="Times New Roman"/>
          <w:sz w:val="24"/>
          <w:szCs w:val="24"/>
          <w:lang w:eastAsia="pl-PL"/>
        </w:rPr>
        <w:br/>
        <w:t xml:space="preserve">Zamówienie podzielone jest na części: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Tak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Oferty lub wnioski o dopuszczenie do udziału w postępowaniu można składać w odniesieniu do:</w:t>
      </w:r>
      <w:r w:rsidRPr="00501770">
        <w:rPr>
          <w:rFonts w:ascii="Times New Roman" w:eastAsia="Times New Roman" w:hAnsi="Times New Roman" w:cs="Times New Roman"/>
          <w:sz w:val="24"/>
          <w:szCs w:val="24"/>
          <w:lang w:eastAsia="pl-PL"/>
        </w:rPr>
        <w:br/>
        <w:t xml:space="preserve">wszystkich części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II.4) Krótki opis przedmiotu zamówienia </w:t>
      </w:r>
      <w:r w:rsidRPr="005017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17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1770">
        <w:rPr>
          <w:rFonts w:ascii="Times New Roman" w:eastAsia="Times New Roman" w:hAnsi="Times New Roman" w:cs="Times New Roman"/>
          <w:sz w:val="24"/>
          <w:szCs w:val="24"/>
          <w:lang w:eastAsia="pl-PL"/>
        </w:rPr>
        <w:t>dostawa środków kontrastowych dla Powiatowego Zakładu Opieki Zdrowotnej z siedzibą w Starachowicach ujętych w Pakietach ( 3 pakietów ) w ilościach uzależnionych od bieżącego zapotrzebowania wynikającego z działalności leczniczej. W załączeniu wykaz wyrobów ( załącznik nr 5 do SIWZ) z opisem wymagań minimalnych i ilość przewidywanego zużycia w okresie 12 miesięcy.</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II.5) Główny kod CPV: </w:t>
      </w:r>
      <w:r w:rsidRPr="00501770">
        <w:rPr>
          <w:rFonts w:ascii="Times New Roman" w:eastAsia="Times New Roman" w:hAnsi="Times New Roman" w:cs="Times New Roman"/>
          <w:sz w:val="24"/>
          <w:szCs w:val="24"/>
          <w:lang w:eastAsia="pl-PL"/>
        </w:rPr>
        <w:t>33696000-5</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II.6) Całkowita wartość zamówienia </w:t>
      </w:r>
      <w:r w:rsidRPr="00501770">
        <w:rPr>
          <w:rFonts w:ascii="Times New Roman" w:eastAsia="Times New Roman" w:hAnsi="Times New Roman" w:cs="Times New Roman"/>
          <w:i/>
          <w:iCs/>
          <w:sz w:val="24"/>
          <w:szCs w:val="24"/>
          <w:lang w:eastAsia="pl-PL"/>
        </w:rPr>
        <w:t>(jeżeli zamawiający podaje informacje o wartości zamówienia)</w:t>
      </w:r>
      <w:r w:rsidRPr="00501770">
        <w:rPr>
          <w:rFonts w:ascii="Times New Roman" w:eastAsia="Times New Roman" w:hAnsi="Times New Roman" w:cs="Times New Roman"/>
          <w:sz w:val="24"/>
          <w:szCs w:val="24"/>
          <w:lang w:eastAsia="pl-PL"/>
        </w:rPr>
        <w:t xml:space="preserve">: </w:t>
      </w:r>
      <w:r w:rsidRPr="00501770">
        <w:rPr>
          <w:rFonts w:ascii="Times New Roman" w:eastAsia="Times New Roman" w:hAnsi="Times New Roman" w:cs="Times New Roman"/>
          <w:sz w:val="24"/>
          <w:szCs w:val="24"/>
          <w:lang w:eastAsia="pl-PL"/>
        </w:rPr>
        <w:br/>
        <w:t xml:space="preserve">Wartość bez VAT: </w:t>
      </w:r>
      <w:r w:rsidRPr="00501770">
        <w:rPr>
          <w:rFonts w:ascii="Times New Roman" w:eastAsia="Times New Roman" w:hAnsi="Times New Roman" w:cs="Times New Roman"/>
          <w:sz w:val="24"/>
          <w:szCs w:val="24"/>
          <w:lang w:eastAsia="pl-PL"/>
        </w:rPr>
        <w:br/>
        <w:t xml:space="preserve">Waluta: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01770">
        <w:rPr>
          <w:rFonts w:ascii="Times New Roman" w:eastAsia="Times New Roman" w:hAnsi="Times New Roman" w:cs="Times New Roman"/>
          <w:b/>
          <w:bCs/>
          <w:sz w:val="24"/>
          <w:szCs w:val="24"/>
          <w:lang w:eastAsia="pl-PL"/>
        </w:rPr>
        <w:t>Pzp</w:t>
      </w:r>
      <w:proofErr w:type="spellEnd"/>
      <w:r w:rsidRPr="00501770">
        <w:rPr>
          <w:rFonts w:ascii="Times New Roman" w:eastAsia="Times New Roman" w:hAnsi="Times New Roman" w:cs="Times New Roman"/>
          <w:b/>
          <w:bCs/>
          <w:sz w:val="24"/>
          <w:szCs w:val="24"/>
          <w:lang w:eastAsia="pl-PL"/>
        </w:rPr>
        <w:t xml:space="preserve">: </w:t>
      </w:r>
      <w:r w:rsidRPr="00501770">
        <w:rPr>
          <w:rFonts w:ascii="Times New Roman" w:eastAsia="Times New Roman" w:hAnsi="Times New Roman" w:cs="Times New Roman"/>
          <w:sz w:val="24"/>
          <w:szCs w:val="24"/>
          <w:lang w:eastAsia="pl-PL"/>
        </w:rPr>
        <w:t xml:space="preserve">nie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Okres w miesiącach: 12</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II.9) Informacje dodatkowe: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III.1) WARUNKI UDZIAŁU W POSTĘPOWANIU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1770">
        <w:rPr>
          <w:rFonts w:ascii="Times New Roman" w:eastAsia="Times New Roman" w:hAnsi="Times New Roman" w:cs="Times New Roman"/>
          <w:sz w:val="24"/>
          <w:szCs w:val="24"/>
          <w:lang w:eastAsia="pl-PL"/>
        </w:rPr>
        <w:br/>
        <w:t>Określenie warunków: Zamawiający nie określa szczegółowego warunku w tym zakresie,</w:t>
      </w:r>
      <w:r w:rsidRPr="00501770">
        <w:rPr>
          <w:rFonts w:ascii="Times New Roman" w:eastAsia="Times New Roman" w:hAnsi="Times New Roman" w:cs="Times New Roman"/>
          <w:sz w:val="24"/>
          <w:szCs w:val="24"/>
          <w:lang w:eastAsia="pl-PL"/>
        </w:rPr>
        <w:br/>
        <w:t xml:space="preserve">Informacje dodatkowe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III.1.2) Sytuacja finansowa lub ekonomiczna </w:t>
      </w:r>
      <w:r w:rsidRPr="00501770">
        <w:rPr>
          <w:rFonts w:ascii="Times New Roman" w:eastAsia="Times New Roman" w:hAnsi="Times New Roman" w:cs="Times New Roman"/>
          <w:sz w:val="24"/>
          <w:szCs w:val="24"/>
          <w:lang w:eastAsia="pl-PL"/>
        </w:rPr>
        <w:br/>
        <w:t>Określenie warunków: Zamawiający nie określa szczegółowego warunku w tym zakresie,</w:t>
      </w:r>
      <w:r w:rsidRPr="00501770">
        <w:rPr>
          <w:rFonts w:ascii="Times New Roman" w:eastAsia="Times New Roman" w:hAnsi="Times New Roman" w:cs="Times New Roman"/>
          <w:sz w:val="24"/>
          <w:szCs w:val="24"/>
          <w:lang w:eastAsia="pl-PL"/>
        </w:rPr>
        <w:br/>
        <w:t xml:space="preserve">Informacje dodatkowe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III.1.3) Zdolność techniczna lub zawodowa </w:t>
      </w:r>
      <w:r w:rsidRPr="00501770">
        <w:rPr>
          <w:rFonts w:ascii="Times New Roman" w:eastAsia="Times New Roman" w:hAnsi="Times New Roman" w:cs="Times New Roman"/>
          <w:sz w:val="24"/>
          <w:szCs w:val="24"/>
          <w:lang w:eastAsia="pl-PL"/>
        </w:rPr>
        <w:br/>
        <w:t xml:space="preserve">Określenie warunków: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5017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1770">
        <w:rPr>
          <w:rFonts w:ascii="Times New Roman" w:eastAsia="Times New Roman" w:hAnsi="Times New Roman" w:cs="Times New Roman"/>
          <w:sz w:val="24"/>
          <w:szCs w:val="24"/>
          <w:lang w:eastAsia="pl-PL"/>
        </w:rPr>
        <w:br/>
        <w:t xml:space="preserve">Informacje dodatkowe: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III.2) PODSTAWY WYKLUCZENIA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1770">
        <w:rPr>
          <w:rFonts w:ascii="Times New Roman" w:eastAsia="Times New Roman" w:hAnsi="Times New Roman" w:cs="Times New Roman"/>
          <w:b/>
          <w:bCs/>
          <w:sz w:val="24"/>
          <w:szCs w:val="24"/>
          <w:lang w:eastAsia="pl-PL"/>
        </w:rPr>
        <w:t>Pzp</w:t>
      </w:r>
      <w:proofErr w:type="spellEnd"/>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1770">
        <w:rPr>
          <w:rFonts w:ascii="Times New Roman" w:eastAsia="Times New Roman" w:hAnsi="Times New Roman" w:cs="Times New Roman"/>
          <w:b/>
          <w:bCs/>
          <w:sz w:val="24"/>
          <w:szCs w:val="24"/>
          <w:lang w:eastAsia="pl-PL"/>
        </w:rPr>
        <w:t>Pzp</w:t>
      </w:r>
      <w:proofErr w:type="spellEnd"/>
      <w:r w:rsidRPr="00501770">
        <w:rPr>
          <w:rFonts w:ascii="Times New Roman" w:eastAsia="Times New Roman" w:hAnsi="Times New Roman" w:cs="Times New Roman"/>
          <w:sz w:val="24"/>
          <w:szCs w:val="24"/>
          <w:lang w:eastAsia="pl-PL"/>
        </w:rPr>
        <w:t xml:space="preserve"> tak </w:t>
      </w:r>
      <w:r w:rsidRPr="00501770">
        <w:rPr>
          <w:rFonts w:ascii="Times New Roman" w:eastAsia="Times New Roman" w:hAnsi="Times New Roman" w:cs="Times New Roman"/>
          <w:sz w:val="24"/>
          <w:szCs w:val="24"/>
          <w:lang w:eastAsia="pl-PL"/>
        </w:rPr>
        <w:br/>
        <w:t xml:space="preserve">Zamawiający przewiduje następujące fakultatywne podstawy wykluczenia: </w:t>
      </w:r>
      <w:r w:rsidRPr="0050177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01770">
        <w:rPr>
          <w:rFonts w:ascii="Times New Roman" w:eastAsia="Times New Roman" w:hAnsi="Times New Roman" w:cs="Times New Roman"/>
          <w:sz w:val="24"/>
          <w:szCs w:val="24"/>
          <w:lang w:eastAsia="pl-PL"/>
        </w:rPr>
        <w:t>Pzp</w:t>
      </w:r>
      <w:proofErr w:type="spellEnd"/>
      <w:r w:rsidRPr="00501770">
        <w:rPr>
          <w:rFonts w:ascii="Times New Roman" w:eastAsia="Times New Roman" w:hAnsi="Times New Roman" w:cs="Times New Roman"/>
          <w:sz w:val="24"/>
          <w:szCs w:val="24"/>
          <w:lang w:eastAsia="pl-PL"/>
        </w:rPr>
        <w:t xml:space="preserv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1770">
        <w:rPr>
          <w:rFonts w:ascii="Times New Roman" w:eastAsia="Times New Roman" w:hAnsi="Times New Roman" w:cs="Times New Roman"/>
          <w:sz w:val="24"/>
          <w:szCs w:val="24"/>
          <w:lang w:eastAsia="pl-PL"/>
        </w:rPr>
        <w:br/>
        <w:t xml:space="preserve">tak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Oświadczenie o spełnianiu kryteriów selekcji </w:t>
      </w:r>
      <w:r w:rsidRPr="00501770">
        <w:rPr>
          <w:rFonts w:ascii="Times New Roman" w:eastAsia="Times New Roman" w:hAnsi="Times New Roman" w:cs="Times New Roman"/>
          <w:sz w:val="24"/>
          <w:szCs w:val="24"/>
          <w:lang w:eastAsia="pl-PL"/>
        </w:rPr>
        <w:br/>
        <w:t xml:space="preserve">nie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III.5.1) W ZAKRESIE SPEŁNIANIA WARUNKÓW UDZIAŁU W POSTĘPOWANIU:</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III.5.2) W ZAKRESIE KRYTERIÓW SELEKCJI:</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III.7) INNE DOKUMENTY NIE WYMIENIONE W pkt III.3) - III.6)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501770">
        <w:rPr>
          <w:rFonts w:ascii="Times New Roman" w:eastAsia="Times New Roman" w:hAnsi="Times New Roman" w:cs="Times New Roman"/>
          <w:sz w:val="24"/>
          <w:szCs w:val="24"/>
          <w:lang w:eastAsia="pl-PL"/>
        </w:rPr>
        <w:t>uPZP</w:t>
      </w:r>
      <w:proofErr w:type="spellEnd"/>
      <w:r w:rsidRPr="00501770">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501770">
        <w:rPr>
          <w:rFonts w:ascii="Times New Roman" w:eastAsia="Times New Roman" w:hAnsi="Times New Roman" w:cs="Times New Roman"/>
          <w:sz w:val="24"/>
          <w:szCs w:val="24"/>
          <w:lang w:eastAsia="pl-PL"/>
        </w:rPr>
        <w:t>uPZP</w:t>
      </w:r>
      <w:proofErr w:type="spellEnd"/>
      <w:r w:rsidRPr="00501770">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zestawienie wymaganych parametrów techniczno-użytkowych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501770">
        <w:rPr>
          <w:rFonts w:ascii="Times New Roman" w:eastAsia="Times New Roman" w:hAnsi="Times New Roman" w:cs="Times New Roman"/>
          <w:sz w:val="24"/>
          <w:szCs w:val="24"/>
          <w:lang w:eastAsia="pl-PL"/>
        </w:rPr>
        <w:t>Pzp</w:t>
      </w:r>
      <w:proofErr w:type="spellEnd"/>
      <w:r w:rsidRPr="00501770">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501770">
        <w:rPr>
          <w:rFonts w:ascii="Times New Roman" w:eastAsia="Times New Roman" w:hAnsi="Times New Roman" w:cs="Times New Roman"/>
          <w:sz w:val="24"/>
          <w:szCs w:val="24"/>
          <w:lang w:eastAsia="pl-PL"/>
        </w:rPr>
        <w:t>Pzp</w:t>
      </w:r>
      <w:proofErr w:type="spellEnd"/>
      <w:r w:rsidRPr="0050177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w:t>
      </w:r>
      <w:proofErr w:type="spellStart"/>
      <w:r w:rsidRPr="00501770">
        <w:rPr>
          <w:rFonts w:ascii="Times New Roman" w:eastAsia="Times New Roman" w:hAnsi="Times New Roman" w:cs="Times New Roman"/>
          <w:sz w:val="24"/>
          <w:szCs w:val="24"/>
          <w:lang w:eastAsia="pl-PL"/>
        </w:rPr>
        <w:t>przedmiotu,dat</w:t>
      </w:r>
      <w:proofErr w:type="spellEnd"/>
      <w:r w:rsidRPr="00501770">
        <w:rPr>
          <w:rFonts w:ascii="Times New Roman" w:eastAsia="Times New Roman" w:hAnsi="Times New Roman" w:cs="Times New Roman"/>
          <w:sz w:val="24"/>
          <w:szCs w:val="24"/>
          <w:lang w:eastAsia="pl-PL"/>
        </w:rPr>
        <w:t xml:space="preserve">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3a Dowodami, o których mowa w pkt 3.1 są referencje bądź inne dokumenty, z tym, że w odniesieniu do świadczeń okresowych lub ciągłych nadal wykonywanych w/w dokumenty potwierdzające ich należyte wykonywanie, powinny być wydane nie wcześniej niż 3 miesiące przez upływem terminu składania ofert 4 Wykaz oświadczeń lub dokumentów składanych przez wykonawcę w postępowaniu w celu potwierdzenia okoliczności, o których mowa w art. 25 ust. 1 pkt 2 ustawy PZP: 4.1 dokumentów/informacji potwierdzających że wyrób jest dopuszczony do obrotu na polskim rynku zgodnie z Ustawą z dnia 20 maja 2010r. o wyrobach medycznych ( Dz. U. z 2010r., Nr 107 , poz. 679 ze zm.) jeśli taki wpis lub zgłoszenie lub powiadomienie w zakresie przedmiotu zamówienia wymagane jest przepisami, - wpis lub zgłoszenie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terytorium; W przypadku, gdy następuje pierwsze udostępnienie Zamawiającemu na terytorium państwa członkowskiego wyrobu gotowego do użycia w celu jego używania zgodnie z przewidzianym zastosowaniem ( wprowadzenie do używania ), Wykonawca zobowiązany jest do złożenie wraz z ofertą oświadczenia o pierwszym wprowadzeniu wyrobu do używania. Wykonawca zobowiązany jest przed zawarciem umowy do przedstawienia dokumentów wymaganych ustawą o wyrobach </w:t>
      </w:r>
      <w:proofErr w:type="spellStart"/>
      <w:r w:rsidRPr="00501770">
        <w:rPr>
          <w:rFonts w:ascii="Times New Roman" w:eastAsia="Times New Roman" w:hAnsi="Times New Roman" w:cs="Times New Roman"/>
          <w:sz w:val="24"/>
          <w:szCs w:val="24"/>
          <w:lang w:eastAsia="pl-PL"/>
        </w:rPr>
        <w:t>medycznych,o</w:t>
      </w:r>
      <w:proofErr w:type="spellEnd"/>
      <w:r w:rsidRPr="00501770">
        <w:rPr>
          <w:rFonts w:ascii="Times New Roman" w:eastAsia="Times New Roman" w:hAnsi="Times New Roman" w:cs="Times New Roman"/>
          <w:sz w:val="24"/>
          <w:szCs w:val="24"/>
          <w:lang w:eastAsia="pl-PL"/>
        </w:rPr>
        <w:t xml:space="preserve"> wprowadzeniu wyrobu do używania. 4.2 certyfikatu lub deklaracji zgodności oraz atesty dopuszczające wyroby do użytku. Wykonawca przedstawi w ofercie ważne deklaracje zgodności EC lub certyfikat CE 4.3 opisy, fotografie ze stron katalogowych wyrobów, 4.4 Wykonawca będzie zobowiązany dostarczyć próbki towaru na żądanie zamawiającego w terminie 3 dni roboczych od momentu zawiadomienia pisemnego o takiej potrzebie. Na dzień składania ofert próbki nie są wymagane.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u w:val="single"/>
          <w:lang w:eastAsia="pl-PL"/>
        </w:rPr>
        <w:t xml:space="preserve">SEKCJA IV: PROCEDURA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IV.1) OPIS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IV.1.1) Tryb udzielenia zamówienia: </w:t>
      </w:r>
      <w:r w:rsidRPr="00501770">
        <w:rPr>
          <w:rFonts w:ascii="Times New Roman" w:eastAsia="Times New Roman" w:hAnsi="Times New Roman" w:cs="Times New Roman"/>
          <w:sz w:val="24"/>
          <w:szCs w:val="24"/>
          <w:lang w:eastAsia="pl-PL"/>
        </w:rPr>
        <w:t xml:space="preserve">przetarg nieograniczony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IV.1.2) Zamawiający żąda wniesienia wadium:</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IV.1.3) Przewiduje się udzielenie zaliczek na poczet wykonania zamówienia:</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r w:rsidRPr="005017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t xml:space="preserve">Informacje dodatkowe: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IV.1.5.) Wymaga się złożenia oferty wariantowej: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nie </w:t>
      </w:r>
      <w:r w:rsidRPr="00501770">
        <w:rPr>
          <w:rFonts w:ascii="Times New Roman" w:eastAsia="Times New Roman" w:hAnsi="Times New Roman" w:cs="Times New Roman"/>
          <w:sz w:val="24"/>
          <w:szCs w:val="24"/>
          <w:lang w:eastAsia="pl-PL"/>
        </w:rPr>
        <w:br/>
        <w:t xml:space="preserve">Dopuszcza się złożenie oferty wariantowej </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1770">
        <w:rPr>
          <w:rFonts w:ascii="Times New Roman" w:eastAsia="Times New Roman" w:hAnsi="Times New Roman" w:cs="Times New Roman"/>
          <w:sz w:val="24"/>
          <w:szCs w:val="24"/>
          <w:lang w:eastAsia="pl-PL"/>
        </w:rPr>
        <w:br/>
        <w:t xml:space="preserve">nie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Liczba wykonawców  </w:t>
      </w:r>
      <w:r w:rsidRPr="00501770">
        <w:rPr>
          <w:rFonts w:ascii="Times New Roman" w:eastAsia="Times New Roman" w:hAnsi="Times New Roman" w:cs="Times New Roman"/>
          <w:sz w:val="24"/>
          <w:szCs w:val="24"/>
          <w:lang w:eastAsia="pl-PL"/>
        </w:rPr>
        <w:br/>
        <w:t xml:space="preserve">Przewidywana minimalna liczba wykonawców </w:t>
      </w:r>
      <w:r w:rsidRPr="00501770">
        <w:rPr>
          <w:rFonts w:ascii="Times New Roman" w:eastAsia="Times New Roman" w:hAnsi="Times New Roman" w:cs="Times New Roman"/>
          <w:sz w:val="24"/>
          <w:szCs w:val="24"/>
          <w:lang w:eastAsia="pl-PL"/>
        </w:rPr>
        <w:br/>
        <w:t>Maksymalna liczba wykonawców  </w:t>
      </w:r>
      <w:r w:rsidRPr="00501770">
        <w:rPr>
          <w:rFonts w:ascii="Times New Roman" w:eastAsia="Times New Roman" w:hAnsi="Times New Roman" w:cs="Times New Roman"/>
          <w:sz w:val="24"/>
          <w:szCs w:val="24"/>
          <w:lang w:eastAsia="pl-PL"/>
        </w:rPr>
        <w:br/>
        <w:t xml:space="preserve">Kryteria selekcji wykonawców: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IV.1.7) Informacje na temat umowy ramowej lub dynamicznego systemu zakupów: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Umowa ramowa będzie zawarta: </w:t>
      </w:r>
      <w:r w:rsidRPr="00501770">
        <w:rPr>
          <w:rFonts w:ascii="Times New Roman" w:eastAsia="Times New Roman" w:hAnsi="Times New Roman" w:cs="Times New Roman"/>
          <w:sz w:val="24"/>
          <w:szCs w:val="24"/>
          <w:lang w:eastAsia="pl-PL"/>
        </w:rPr>
        <w:br/>
        <w:t xml:space="preserve">Czy przewiduje się ograniczenie liczby uczestników umowy ramowej: </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t xml:space="preserve">Informacje dodatkowe: </w:t>
      </w:r>
      <w:r w:rsidRPr="00501770">
        <w:rPr>
          <w:rFonts w:ascii="Times New Roman" w:eastAsia="Times New Roman" w:hAnsi="Times New Roman" w:cs="Times New Roman"/>
          <w:sz w:val="24"/>
          <w:szCs w:val="24"/>
          <w:lang w:eastAsia="pl-PL"/>
        </w:rPr>
        <w:br/>
        <w:t xml:space="preserve">Zamówienie obejmuje ustanowienie dynamicznego systemu zakupów: </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t xml:space="preserve">Informacje dodatkowe: </w:t>
      </w:r>
      <w:r w:rsidRPr="005017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1770">
        <w:rPr>
          <w:rFonts w:ascii="Times New Roman" w:eastAsia="Times New Roman" w:hAnsi="Times New Roman" w:cs="Times New Roman"/>
          <w:sz w:val="24"/>
          <w:szCs w:val="24"/>
          <w:lang w:eastAsia="pl-PL"/>
        </w:rPr>
        <w:br/>
        <w:t xml:space="preserve">nie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IV.1.8) Aukcja elektroniczna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Przewidziane jest przeprowadzenie aukcji elektronicznej </w:t>
      </w:r>
      <w:r w:rsidRPr="00501770">
        <w:rPr>
          <w:rFonts w:ascii="Times New Roman" w:eastAsia="Times New Roman" w:hAnsi="Times New Roman" w:cs="Times New Roman"/>
          <w:i/>
          <w:iCs/>
          <w:sz w:val="24"/>
          <w:szCs w:val="24"/>
          <w:lang w:eastAsia="pl-PL"/>
        </w:rPr>
        <w:t xml:space="preserve">(przetarg nieograniczony, przetarg ograniczony, negocjacje z ogłoszeniem) </w:t>
      </w:r>
      <w:r w:rsidRPr="00501770">
        <w:rPr>
          <w:rFonts w:ascii="Times New Roman" w:eastAsia="Times New Roman" w:hAnsi="Times New Roman" w:cs="Times New Roman"/>
          <w:sz w:val="24"/>
          <w:szCs w:val="24"/>
          <w:lang w:eastAsia="pl-PL"/>
        </w:rPr>
        <w:t xml:space="preserve">nie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1770">
        <w:rPr>
          <w:rFonts w:ascii="Times New Roman" w:eastAsia="Times New Roman" w:hAnsi="Times New Roman" w:cs="Times New Roman"/>
          <w:sz w:val="24"/>
          <w:szCs w:val="24"/>
          <w:lang w:eastAsia="pl-PL"/>
        </w:rPr>
        <w:br/>
        <w:t xml:space="preserve">Informacje dotyczące przebiegu aukcji elektronicznej: </w:t>
      </w:r>
      <w:r w:rsidRPr="005017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17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17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1770">
        <w:rPr>
          <w:rFonts w:ascii="Times New Roman" w:eastAsia="Times New Roman" w:hAnsi="Times New Roman" w:cs="Times New Roman"/>
          <w:sz w:val="24"/>
          <w:szCs w:val="24"/>
          <w:lang w:eastAsia="pl-PL"/>
        </w:rPr>
        <w:br/>
        <w:t xml:space="preserve">Informacje o liczbie etapów aukcji elektronicznej i czasie ich trwania: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38"/>
      </w:tblGrid>
      <w:tr w:rsidR="00501770" w:rsidRPr="00501770" w:rsidTr="00501770">
        <w:trPr>
          <w:tblCellSpacing w:w="15" w:type="dxa"/>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etap nr</w:t>
            </w:r>
          </w:p>
        </w:tc>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czas trwania etapu</w:t>
            </w:r>
          </w:p>
        </w:tc>
      </w:tr>
      <w:tr w:rsidR="00501770" w:rsidRPr="00501770" w:rsidTr="00501770">
        <w:trPr>
          <w:tblCellSpacing w:w="15" w:type="dxa"/>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p>
        </w:tc>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p>
        </w:tc>
      </w:tr>
    </w:tbl>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501770">
        <w:rPr>
          <w:rFonts w:ascii="Times New Roman" w:eastAsia="Times New Roman" w:hAnsi="Times New Roman" w:cs="Times New Roman"/>
          <w:sz w:val="24"/>
          <w:szCs w:val="24"/>
          <w:lang w:eastAsia="pl-PL"/>
        </w:rPr>
        <w:br/>
        <w:t xml:space="preserve">Warunki zamknięcia aukcji elektronicznej: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IV.2) KRYTERIA OCENY OFERT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IV.2.1) Kryteria oceny ofert: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7"/>
        <w:gridCol w:w="339"/>
      </w:tblGrid>
      <w:tr w:rsidR="00501770" w:rsidRPr="00501770" w:rsidTr="00501770">
        <w:trPr>
          <w:tblCellSpacing w:w="15" w:type="dxa"/>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i/>
                <w:iCs/>
                <w:sz w:val="24"/>
                <w:szCs w:val="24"/>
                <w:lang w:eastAsia="pl-PL"/>
              </w:rPr>
              <w:t>Kryteria</w:t>
            </w:r>
          </w:p>
        </w:tc>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i/>
                <w:iCs/>
                <w:sz w:val="24"/>
                <w:szCs w:val="24"/>
                <w:lang w:eastAsia="pl-PL"/>
              </w:rPr>
              <w:t>Znaczenie</w:t>
            </w:r>
          </w:p>
        </w:tc>
      </w:tr>
      <w:tr w:rsidR="00501770" w:rsidRPr="00501770" w:rsidTr="00501770">
        <w:trPr>
          <w:tblCellSpacing w:w="15" w:type="dxa"/>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Cena brutto </w:t>
            </w:r>
          </w:p>
        </w:tc>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60</w:t>
            </w:r>
          </w:p>
        </w:tc>
      </w:tr>
      <w:tr w:rsidR="00501770" w:rsidRPr="00501770" w:rsidTr="00501770">
        <w:trPr>
          <w:tblCellSpacing w:w="15" w:type="dxa"/>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Termin dostawy (nie krótszy niż 2 dni, nie dłuższy niż 10 dni robocze)</w:t>
            </w:r>
          </w:p>
        </w:tc>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40</w:t>
            </w:r>
          </w:p>
        </w:tc>
      </w:tr>
    </w:tbl>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1770">
        <w:rPr>
          <w:rFonts w:ascii="Times New Roman" w:eastAsia="Times New Roman" w:hAnsi="Times New Roman" w:cs="Times New Roman"/>
          <w:b/>
          <w:bCs/>
          <w:sz w:val="24"/>
          <w:szCs w:val="24"/>
          <w:lang w:eastAsia="pl-PL"/>
        </w:rPr>
        <w:t>Pzp</w:t>
      </w:r>
      <w:proofErr w:type="spellEnd"/>
      <w:r w:rsidRPr="00501770">
        <w:rPr>
          <w:rFonts w:ascii="Times New Roman" w:eastAsia="Times New Roman" w:hAnsi="Times New Roman" w:cs="Times New Roman"/>
          <w:b/>
          <w:bCs/>
          <w:sz w:val="24"/>
          <w:szCs w:val="24"/>
          <w:lang w:eastAsia="pl-PL"/>
        </w:rPr>
        <w:t xml:space="preserve"> </w:t>
      </w:r>
      <w:r w:rsidRPr="00501770">
        <w:rPr>
          <w:rFonts w:ascii="Times New Roman" w:eastAsia="Times New Roman" w:hAnsi="Times New Roman" w:cs="Times New Roman"/>
          <w:sz w:val="24"/>
          <w:szCs w:val="24"/>
          <w:lang w:eastAsia="pl-PL"/>
        </w:rPr>
        <w:t xml:space="preserve">(przetarg nieograniczony) </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IV.3) Negocjacje z ogłoszeniem, dialog konkurencyjny, partnerstwo innowacyjne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IV.3.1) Informacje na temat negocjacji z ogłoszeniem</w:t>
      </w:r>
      <w:r w:rsidRPr="00501770">
        <w:rPr>
          <w:rFonts w:ascii="Times New Roman" w:eastAsia="Times New Roman" w:hAnsi="Times New Roman" w:cs="Times New Roman"/>
          <w:sz w:val="24"/>
          <w:szCs w:val="24"/>
          <w:lang w:eastAsia="pl-PL"/>
        </w:rPr>
        <w:br/>
        <w:t xml:space="preserve">Minimalne wymagania, które muszą spełniać wszystkie oferty: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01770">
        <w:rPr>
          <w:rFonts w:ascii="Times New Roman" w:eastAsia="Times New Roman" w:hAnsi="Times New Roman" w:cs="Times New Roman"/>
          <w:sz w:val="24"/>
          <w:szCs w:val="24"/>
          <w:lang w:eastAsia="pl-PL"/>
        </w:rPr>
        <w:br/>
        <w:t xml:space="preserve">Przewidziany jest podział negocjacji na etapy w celu ograniczenia liczby ofert: nie </w:t>
      </w:r>
      <w:r w:rsidRPr="00501770">
        <w:rPr>
          <w:rFonts w:ascii="Times New Roman" w:eastAsia="Times New Roman" w:hAnsi="Times New Roman" w:cs="Times New Roman"/>
          <w:sz w:val="24"/>
          <w:szCs w:val="24"/>
          <w:lang w:eastAsia="pl-PL"/>
        </w:rPr>
        <w:br/>
        <w:t xml:space="preserve">Należy podać informacje na temat etapów negocjacji (w tym liczbę etapów):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sz w:val="24"/>
          <w:szCs w:val="24"/>
          <w:lang w:eastAsia="pl-PL"/>
        </w:rPr>
        <w:br/>
        <w:t xml:space="preserve">Informacje dodatkowe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IV.3.2) Informacje na temat dialogu konkurencyjnego</w:t>
      </w:r>
      <w:r w:rsidRPr="005017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1770">
        <w:rPr>
          <w:rFonts w:ascii="Times New Roman" w:eastAsia="Times New Roman" w:hAnsi="Times New Roman" w:cs="Times New Roman"/>
          <w:sz w:val="24"/>
          <w:szCs w:val="24"/>
          <w:lang w:eastAsia="pl-PL"/>
        </w:rPr>
        <w:br/>
        <w:t xml:space="preserve">Wstępny harmonogram postępowania: </w:t>
      </w:r>
      <w:r w:rsidRPr="00501770">
        <w:rPr>
          <w:rFonts w:ascii="Times New Roman" w:eastAsia="Times New Roman" w:hAnsi="Times New Roman" w:cs="Times New Roman"/>
          <w:sz w:val="24"/>
          <w:szCs w:val="24"/>
          <w:lang w:eastAsia="pl-PL"/>
        </w:rPr>
        <w:br/>
        <w:t xml:space="preserve">Podział dialogu na etapy w celu ograniczenia liczby rozwiązań: nie </w:t>
      </w:r>
      <w:r w:rsidRPr="00501770">
        <w:rPr>
          <w:rFonts w:ascii="Times New Roman" w:eastAsia="Times New Roman" w:hAnsi="Times New Roman" w:cs="Times New Roman"/>
          <w:sz w:val="24"/>
          <w:szCs w:val="24"/>
          <w:lang w:eastAsia="pl-PL"/>
        </w:rPr>
        <w:br/>
        <w:t xml:space="preserve">Należy podać informacje na temat etapów dialogu: </w:t>
      </w:r>
      <w:r w:rsidRPr="00501770">
        <w:rPr>
          <w:rFonts w:ascii="Times New Roman" w:eastAsia="Times New Roman" w:hAnsi="Times New Roman" w:cs="Times New Roman"/>
          <w:sz w:val="24"/>
          <w:szCs w:val="24"/>
          <w:lang w:eastAsia="pl-PL"/>
        </w:rPr>
        <w:br/>
        <w:t xml:space="preserve">Informacje dodatkowe: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IV.3.3) Informacje na temat partnerstwa innowacyjnego</w:t>
      </w:r>
      <w:r w:rsidRPr="005017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17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t xml:space="preserve">Informacje dodatkowe: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IV.4) Licytacja elektroniczna </w:t>
      </w:r>
      <w:r w:rsidRPr="00501770">
        <w:rPr>
          <w:rFonts w:ascii="Times New Roman" w:eastAsia="Times New Roman" w:hAnsi="Times New Roman" w:cs="Times New Roman"/>
          <w:sz w:val="24"/>
          <w:szCs w:val="24"/>
          <w:lang w:eastAsia="pl-PL"/>
        </w:rPr>
        <w:br/>
        <w:t xml:space="preserve">Adres strony internetowej, na której będzie prowadzona licytacja elektroniczna: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Informacje o liczbie etapów licytacji elektronicznej i czasie ich trwania: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38"/>
      </w:tblGrid>
      <w:tr w:rsidR="00501770" w:rsidRPr="00501770" w:rsidTr="00501770">
        <w:trPr>
          <w:tblCellSpacing w:w="15" w:type="dxa"/>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etap nr</w:t>
            </w:r>
          </w:p>
        </w:tc>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czas trwania etapu</w:t>
            </w:r>
          </w:p>
        </w:tc>
      </w:tr>
      <w:tr w:rsidR="00501770" w:rsidRPr="00501770" w:rsidTr="00501770">
        <w:trPr>
          <w:tblCellSpacing w:w="15" w:type="dxa"/>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p>
        </w:tc>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p>
        </w:tc>
      </w:tr>
    </w:tbl>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Termin otwarcia licytacji elektronicznej: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Termin i warunki zamknięcia licytacji elektronicznej: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Wymagania dotyczące zabezpieczenia należytego wykonania umowy: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 xml:space="preserve">Informacje dodatkowe: </w:t>
      </w:r>
    </w:p>
    <w:p w:rsidR="00501770" w:rsidRPr="00501770" w:rsidRDefault="00501770" w:rsidP="007119A0">
      <w:pPr>
        <w:spacing w:after="0" w:line="240" w:lineRule="auto"/>
        <w:ind w:left="-284" w:right="-426"/>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IV.5) ZMIANA UMOWY</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1770">
        <w:rPr>
          <w:rFonts w:ascii="Times New Roman" w:eastAsia="Times New Roman" w:hAnsi="Times New Roman" w:cs="Times New Roman"/>
          <w:sz w:val="24"/>
          <w:szCs w:val="24"/>
          <w:lang w:eastAsia="pl-PL"/>
        </w:rPr>
        <w:t xml:space="preserve"> tak </w:t>
      </w:r>
      <w:r w:rsidRPr="00501770">
        <w:rPr>
          <w:rFonts w:ascii="Times New Roman" w:eastAsia="Times New Roman" w:hAnsi="Times New Roman" w:cs="Times New Roman"/>
          <w:sz w:val="24"/>
          <w:szCs w:val="24"/>
          <w:lang w:eastAsia="pl-PL"/>
        </w:rPr>
        <w:br/>
        <w:t xml:space="preserve">Należy wskazać zakres, charakter zmian oraz warunki wprowadzenia zmian: </w:t>
      </w:r>
      <w:r w:rsidRPr="00501770">
        <w:rPr>
          <w:rFonts w:ascii="Times New Roman" w:eastAsia="Times New Roman" w:hAnsi="Times New Roman" w:cs="Times New Roman"/>
          <w:sz w:val="24"/>
          <w:szCs w:val="24"/>
          <w:lang w:eastAsia="pl-PL"/>
        </w:rPr>
        <w:br/>
        <w:t xml:space="preserve">Zamawiający może zmniejszyć ilość zamawianego towaru w stosunku do ilości wskazanej w Pakiecie bez żadnych skutków prawnych obciążających Zamawiającego, jednakże zmniejszenie nie będzie przekraczało 30% wartości brutto Umowy w danym pakiecie.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501770">
        <w:rPr>
          <w:rFonts w:ascii="Times New Roman" w:eastAsia="Times New Roman" w:hAnsi="Times New Roman" w:cs="Times New Roman"/>
          <w:sz w:val="24"/>
          <w:szCs w:val="24"/>
          <w:lang w:eastAsia="pl-PL"/>
        </w:rPr>
        <w:t>lit.’a</w:t>
      </w:r>
      <w:proofErr w:type="spellEnd"/>
      <w:r w:rsidRPr="00501770">
        <w:rPr>
          <w:rFonts w:ascii="Times New Roman" w:eastAsia="Times New Roman" w:hAnsi="Times New Roman" w:cs="Times New Roman"/>
          <w:sz w:val="24"/>
          <w:szCs w:val="24"/>
          <w:lang w:eastAsia="pl-PL"/>
        </w:rPr>
        <w:t xml:space="preserve">” i „d”.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IV.6) INFORMACJE ADMINISTRACYJNE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IV.6.1) Sposób udostępniania informacji o charakterze poufnym </w:t>
      </w:r>
      <w:r w:rsidRPr="00501770">
        <w:rPr>
          <w:rFonts w:ascii="Times New Roman" w:eastAsia="Times New Roman" w:hAnsi="Times New Roman" w:cs="Times New Roman"/>
          <w:i/>
          <w:iCs/>
          <w:sz w:val="24"/>
          <w:szCs w:val="24"/>
          <w:lang w:eastAsia="pl-PL"/>
        </w:rPr>
        <w:t xml:space="preserve">(jeżeli dotyczy):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Środki służące ochronie informacji o charakterze poufnym</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1770">
        <w:rPr>
          <w:rFonts w:ascii="Times New Roman" w:eastAsia="Times New Roman" w:hAnsi="Times New Roman" w:cs="Times New Roman"/>
          <w:sz w:val="24"/>
          <w:szCs w:val="24"/>
          <w:lang w:eastAsia="pl-PL"/>
        </w:rPr>
        <w:br/>
        <w:t xml:space="preserve">Data: 10/03/2017, godzina: 12:00, </w:t>
      </w:r>
      <w:r w:rsidRPr="005017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01770">
        <w:rPr>
          <w:rFonts w:ascii="Times New Roman" w:eastAsia="Times New Roman" w:hAnsi="Times New Roman" w:cs="Times New Roman"/>
          <w:sz w:val="24"/>
          <w:szCs w:val="24"/>
          <w:lang w:eastAsia="pl-PL"/>
        </w:rPr>
        <w:br/>
        <w:t xml:space="preserve">nie </w:t>
      </w:r>
      <w:r w:rsidRPr="00501770">
        <w:rPr>
          <w:rFonts w:ascii="Times New Roman" w:eastAsia="Times New Roman" w:hAnsi="Times New Roman" w:cs="Times New Roman"/>
          <w:sz w:val="24"/>
          <w:szCs w:val="24"/>
          <w:lang w:eastAsia="pl-PL"/>
        </w:rPr>
        <w:br/>
        <w:t xml:space="preserve">Wskazać powody: </w:t>
      </w:r>
      <w:r w:rsidRPr="005017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1770">
        <w:rPr>
          <w:rFonts w:ascii="Times New Roman" w:eastAsia="Times New Roman" w:hAnsi="Times New Roman" w:cs="Times New Roman"/>
          <w:sz w:val="24"/>
          <w:szCs w:val="24"/>
          <w:lang w:eastAsia="pl-PL"/>
        </w:rPr>
        <w:br/>
        <w:t xml:space="preserve">&gt;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IV.6.3) Termin związania ofertą: </w:t>
      </w:r>
      <w:r w:rsidRPr="00501770">
        <w:rPr>
          <w:rFonts w:ascii="Times New Roman" w:eastAsia="Times New Roman" w:hAnsi="Times New Roman" w:cs="Times New Roman"/>
          <w:sz w:val="24"/>
          <w:szCs w:val="24"/>
          <w:lang w:eastAsia="pl-PL"/>
        </w:rPr>
        <w:t xml:space="preserve">okres w dniach: 30 (od ostatecznego terminu składania ofert)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1770">
        <w:rPr>
          <w:rFonts w:ascii="Times New Roman" w:eastAsia="Times New Roman" w:hAnsi="Times New Roman" w:cs="Times New Roman"/>
          <w:sz w:val="24"/>
          <w:szCs w:val="24"/>
          <w:lang w:eastAsia="pl-PL"/>
        </w:rPr>
        <w:t xml:space="preserve"> nie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1770">
        <w:rPr>
          <w:rFonts w:ascii="Times New Roman" w:eastAsia="Times New Roman" w:hAnsi="Times New Roman" w:cs="Times New Roman"/>
          <w:sz w:val="24"/>
          <w:szCs w:val="24"/>
          <w:lang w:eastAsia="pl-PL"/>
        </w:rPr>
        <w:t xml:space="preserve"> nie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IV.6.6) Informacje dodatkowe:</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u w:val="single"/>
          <w:lang w:eastAsia="pl-PL"/>
        </w:rPr>
        <w:t xml:space="preserve">ZAŁĄCZNIK I - INFORMACJE DOTYCZĄCE OFERT CZĘŚCIOWYCH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Część nr: </w:t>
      </w:r>
      <w:r w:rsidRPr="00501770">
        <w:rPr>
          <w:rFonts w:ascii="Times New Roman" w:eastAsia="Times New Roman" w:hAnsi="Times New Roman" w:cs="Times New Roman"/>
          <w:sz w:val="24"/>
          <w:szCs w:val="24"/>
          <w:lang w:eastAsia="pl-PL"/>
        </w:rPr>
        <w:t xml:space="preserve">1    </w:t>
      </w:r>
      <w:r w:rsidRPr="00501770">
        <w:rPr>
          <w:rFonts w:ascii="Times New Roman" w:eastAsia="Times New Roman" w:hAnsi="Times New Roman" w:cs="Times New Roman"/>
          <w:b/>
          <w:bCs/>
          <w:sz w:val="24"/>
          <w:szCs w:val="24"/>
          <w:lang w:eastAsia="pl-PL"/>
        </w:rPr>
        <w:t xml:space="preserve">Nazwa: </w:t>
      </w:r>
      <w:r w:rsidRPr="00501770">
        <w:rPr>
          <w:rFonts w:ascii="Times New Roman" w:eastAsia="Times New Roman" w:hAnsi="Times New Roman" w:cs="Times New Roman"/>
          <w:sz w:val="24"/>
          <w:szCs w:val="24"/>
          <w:lang w:eastAsia="pl-PL"/>
        </w:rPr>
        <w:t xml:space="preserve">Trójjodowy niejonowy, </w:t>
      </w:r>
      <w:proofErr w:type="spellStart"/>
      <w:r w:rsidRPr="00501770">
        <w:rPr>
          <w:rFonts w:ascii="Times New Roman" w:eastAsia="Times New Roman" w:hAnsi="Times New Roman" w:cs="Times New Roman"/>
          <w:sz w:val="24"/>
          <w:szCs w:val="24"/>
          <w:lang w:eastAsia="pl-PL"/>
        </w:rPr>
        <w:t>monomeryczny</w:t>
      </w:r>
      <w:proofErr w:type="spellEnd"/>
      <w:r w:rsidRPr="00501770">
        <w:rPr>
          <w:rFonts w:ascii="Times New Roman" w:eastAsia="Times New Roman" w:hAnsi="Times New Roman" w:cs="Times New Roman"/>
          <w:sz w:val="24"/>
          <w:szCs w:val="24"/>
          <w:lang w:eastAsia="pl-PL"/>
        </w:rPr>
        <w:t xml:space="preserve"> środek kontrastowy,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1) Krótki opis przedmiotu zamówienia </w:t>
      </w:r>
      <w:r w:rsidRPr="005017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7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501770">
        <w:rPr>
          <w:rFonts w:ascii="Times New Roman" w:eastAsia="Times New Roman" w:hAnsi="Times New Roman" w:cs="Times New Roman"/>
          <w:b/>
          <w:bCs/>
          <w:sz w:val="24"/>
          <w:szCs w:val="24"/>
          <w:lang w:eastAsia="pl-PL"/>
        </w:rPr>
        <w:t>budowlane:</w:t>
      </w:r>
      <w:r w:rsidRPr="00501770">
        <w:rPr>
          <w:rFonts w:ascii="Times New Roman" w:eastAsia="Times New Roman" w:hAnsi="Times New Roman" w:cs="Times New Roman"/>
          <w:sz w:val="24"/>
          <w:szCs w:val="24"/>
          <w:lang w:eastAsia="pl-PL"/>
        </w:rPr>
        <w:t>Trójjodowy</w:t>
      </w:r>
      <w:proofErr w:type="spellEnd"/>
      <w:r w:rsidRPr="00501770">
        <w:rPr>
          <w:rFonts w:ascii="Times New Roman" w:eastAsia="Times New Roman" w:hAnsi="Times New Roman" w:cs="Times New Roman"/>
          <w:sz w:val="24"/>
          <w:szCs w:val="24"/>
          <w:lang w:eastAsia="pl-PL"/>
        </w:rPr>
        <w:t xml:space="preserve"> niejonowy, </w:t>
      </w:r>
      <w:proofErr w:type="spellStart"/>
      <w:r w:rsidRPr="00501770">
        <w:rPr>
          <w:rFonts w:ascii="Times New Roman" w:eastAsia="Times New Roman" w:hAnsi="Times New Roman" w:cs="Times New Roman"/>
          <w:sz w:val="24"/>
          <w:szCs w:val="24"/>
          <w:lang w:eastAsia="pl-PL"/>
        </w:rPr>
        <w:t>monomeryczny</w:t>
      </w:r>
      <w:proofErr w:type="spellEnd"/>
      <w:r w:rsidRPr="00501770">
        <w:rPr>
          <w:rFonts w:ascii="Times New Roman" w:eastAsia="Times New Roman" w:hAnsi="Times New Roman" w:cs="Times New Roman"/>
          <w:sz w:val="24"/>
          <w:szCs w:val="24"/>
          <w:lang w:eastAsia="pl-PL"/>
        </w:rPr>
        <w:t xml:space="preserve"> środek kontrastowy, typ </w:t>
      </w:r>
      <w:proofErr w:type="spellStart"/>
      <w:r w:rsidRPr="00501770">
        <w:rPr>
          <w:rFonts w:ascii="Times New Roman" w:eastAsia="Times New Roman" w:hAnsi="Times New Roman" w:cs="Times New Roman"/>
          <w:sz w:val="24"/>
          <w:szCs w:val="24"/>
          <w:lang w:eastAsia="pl-PL"/>
        </w:rPr>
        <w:t>lopromidum</w:t>
      </w:r>
      <w:proofErr w:type="spellEnd"/>
      <w:r w:rsidRPr="00501770">
        <w:rPr>
          <w:rFonts w:ascii="Times New Roman" w:eastAsia="Times New Roman" w:hAnsi="Times New Roman" w:cs="Times New Roman"/>
          <w:sz w:val="24"/>
          <w:szCs w:val="24"/>
          <w:lang w:eastAsia="pl-PL"/>
        </w:rPr>
        <w:t xml:space="preserve"> lub równoważny 370mg/ml Trójjodowy niejonowy </w:t>
      </w:r>
      <w:proofErr w:type="spellStart"/>
      <w:r w:rsidRPr="00501770">
        <w:rPr>
          <w:rFonts w:ascii="Times New Roman" w:eastAsia="Times New Roman" w:hAnsi="Times New Roman" w:cs="Times New Roman"/>
          <w:sz w:val="24"/>
          <w:szCs w:val="24"/>
          <w:lang w:eastAsia="pl-PL"/>
        </w:rPr>
        <w:t>monomeryczny</w:t>
      </w:r>
      <w:proofErr w:type="spellEnd"/>
      <w:r w:rsidRPr="00501770">
        <w:rPr>
          <w:rFonts w:ascii="Times New Roman" w:eastAsia="Times New Roman" w:hAnsi="Times New Roman" w:cs="Times New Roman"/>
          <w:sz w:val="24"/>
          <w:szCs w:val="24"/>
          <w:lang w:eastAsia="pl-PL"/>
        </w:rPr>
        <w:t xml:space="preserve"> środek kontrastowy, typ </w:t>
      </w:r>
      <w:proofErr w:type="spellStart"/>
      <w:r w:rsidRPr="00501770">
        <w:rPr>
          <w:rFonts w:ascii="Times New Roman" w:eastAsia="Times New Roman" w:hAnsi="Times New Roman" w:cs="Times New Roman"/>
          <w:sz w:val="24"/>
          <w:szCs w:val="24"/>
          <w:lang w:eastAsia="pl-PL"/>
        </w:rPr>
        <w:t>lopromidum</w:t>
      </w:r>
      <w:proofErr w:type="spellEnd"/>
      <w:r w:rsidRPr="00501770">
        <w:rPr>
          <w:rFonts w:ascii="Times New Roman" w:eastAsia="Times New Roman" w:hAnsi="Times New Roman" w:cs="Times New Roman"/>
          <w:sz w:val="24"/>
          <w:szCs w:val="24"/>
          <w:lang w:eastAsia="pl-PL"/>
        </w:rPr>
        <w:t xml:space="preserve"> lub równoważny 370mg/ml Jonowy jodowy środek kontrastowy do podania doustnego lub doodbytniczego typ </w:t>
      </w:r>
      <w:proofErr w:type="spellStart"/>
      <w:r w:rsidRPr="00501770">
        <w:rPr>
          <w:rFonts w:ascii="Times New Roman" w:eastAsia="Times New Roman" w:hAnsi="Times New Roman" w:cs="Times New Roman"/>
          <w:sz w:val="24"/>
          <w:szCs w:val="24"/>
          <w:lang w:eastAsia="pl-PL"/>
        </w:rPr>
        <w:t>Gastrografin</w:t>
      </w:r>
      <w:proofErr w:type="spellEnd"/>
      <w:r w:rsidRPr="00501770">
        <w:rPr>
          <w:rFonts w:ascii="Times New Roman" w:eastAsia="Times New Roman" w:hAnsi="Times New Roman" w:cs="Times New Roman"/>
          <w:sz w:val="24"/>
          <w:szCs w:val="24"/>
          <w:lang w:eastAsia="pl-PL"/>
        </w:rPr>
        <w:t xml:space="preserve"> lub równoważny 76% </w:t>
      </w:r>
      <w:proofErr w:type="spellStart"/>
      <w:r w:rsidRPr="00501770">
        <w:rPr>
          <w:rFonts w:ascii="Times New Roman" w:eastAsia="Times New Roman" w:hAnsi="Times New Roman" w:cs="Times New Roman"/>
          <w:sz w:val="24"/>
          <w:szCs w:val="24"/>
          <w:lang w:eastAsia="pl-PL"/>
        </w:rPr>
        <w:t>Trojjodowy</w:t>
      </w:r>
      <w:proofErr w:type="spellEnd"/>
      <w:r w:rsidRPr="00501770">
        <w:rPr>
          <w:rFonts w:ascii="Times New Roman" w:eastAsia="Times New Roman" w:hAnsi="Times New Roman" w:cs="Times New Roman"/>
          <w:sz w:val="24"/>
          <w:szCs w:val="24"/>
          <w:lang w:eastAsia="pl-PL"/>
        </w:rPr>
        <w:t xml:space="preserve"> środek kontrastowy niejonowy, </w:t>
      </w:r>
      <w:proofErr w:type="spellStart"/>
      <w:r w:rsidRPr="00501770">
        <w:rPr>
          <w:rFonts w:ascii="Times New Roman" w:eastAsia="Times New Roman" w:hAnsi="Times New Roman" w:cs="Times New Roman"/>
          <w:sz w:val="24"/>
          <w:szCs w:val="24"/>
          <w:lang w:eastAsia="pl-PL"/>
        </w:rPr>
        <w:t>dimeryczny</w:t>
      </w:r>
      <w:proofErr w:type="spellEnd"/>
      <w:r w:rsidRPr="00501770">
        <w:rPr>
          <w:rFonts w:ascii="Times New Roman" w:eastAsia="Times New Roman" w:hAnsi="Times New Roman" w:cs="Times New Roman"/>
          <w:sz w:val="24"/>
          <w:szCs w:val="24"/>
          <w:lang w:eastAsia="pl-PL"/>
        </w:rPr>
        <w:t xml:space="preserve"> 320mg/ml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2) Wspólny Słownik Zamówień (CPV): </w:t>
      </w:r>
      <w:r w:rsidRPr="00501770">
        <w:rPr>
          <w:rFonts w:ascii="Times New Roman" w:eastAsia="Times New Roman" w:hAnsi="Times New Roman" w:cs="Times New Roman"/>
          <w:sz w:val="24"/>
          <w:szCs w:val="24"/>
          <w:lang w:eastAsia="pl-PL"/>
        </w:rPr>
        <w:t>33696000-5</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3) Wartość części zamówienia (jeżeli zamawiający podaje informacje o wartości zamówienia):</w:t>
      </w:r>
      <w:r w:rsidRPr="00501770">
        <w:rPr>
          <w:rFonts w:ascii="Times New Roman" w:eastAsia="Times New Roman" w:hAnsi="Times New Roman" w:cs="Times New Roman"/>
          <w:sz w:val="24"/>
          <w:szCs w:val="24"/>
          <w:lang w:eastAsia="pl-PL"/>
        </w:rPr>
        <w:br/>
        <w:t xml:space="preserve">Wartość bez VAT: </w:t>
      </w:r>
      <w:r w:rsidRPr="00501770">
        <w:rPr>
          <w:rFonts w:ascii="Times New Roman" w:eastAsia="Times New Roman" w:hAnsi="Times New Roman" w:cs="Times New Roman"/>
          <w:sz w:val="24"/>
          <w:szCs w:val="24"/>
          <w:lang w:eastAsia="pl-PL"/>
        </w:rPr>
        <w:br/>
        <w:t xml:space="preserve">Waluta: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4) Czas trwania lub termin wykonania: </w:t>
      </w:r>
      <w:r w:rsidRPr="00501770">
        <w:rPr>
          <w:rFonts w:ascii="Times New Roman" w:eastAsia="Times New Roman" w:hAnsi="Times New Roman" w:cs="Times New Roman"/>
          <w:sz w:val="24"/>
          <w:szCs w:val="24"/>
          <w:lang w:eastAsia="pl-PL"/>
        </w:rPr>
        <w:t>okres w miesiącach: 12</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442"/>
        <w:gridCol w:w="919"/>
      </w:tblGrid>
      <w:tr w:rsidR="00501770" w:rsidRPr="00501770" w:rsidTr="00662CFA">
        <w:trPr>
          <w:tblCellSpacing w:w="15" w:type="dxa"/>
          <w:jc w:val="center"/>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i/>
                <w:iCs/>
                <w:sz w:val="24"/>
                <w:szCs w:val="24"/>
                <w:lang w:eastAsia="pl-PL"/>
              </w:rPr>
              <w:t>Kryteria</w:t>
            </w:r>
          </w:p>
        </w:tc>
        <w:tc>
          <w:tcPr>
            <w:tcW w:w="874" w:type="dxa"/>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i/>
                <w:iCs/>
                <w:sz w:val="24"/>
                <w:szCs w:val="24"/>
                <w:lang w:eastAsia="pl-PL"/>
              </w:rPr>
              <w:t>Znaczenie</w:t>
            </w:r>
          </w:p>
        </w:tc>
      </w:tr>
      <w:tr w:rsidR="00501770" w:rsidRPr="00501770" w:rsidTr="00662CFA">
        <w:trPr>
          <w:tblCellSpacing w:w="15" w:type="dxa"/>
          <w:jc w:val="center"/>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Cena brutto</w:t>
            </w:r>
          </w:p>
        </w:tc>
        <w:tc>
          <w:tcPr>
            <w:tcW w:w="874" w:type="dxa"/>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60</w:t>
            </w:r>
          </w:p>
        </w:tc>
      </w:tr>
      <w:tr w:rsidR="00501770" w:rsidRPr="00501770" w:rsidTr="00662CFA">
        <w:trPr>
          <w:tblCellSpacing w:w="15" w:type="dxa"/>
          <w:jc w:val="center"/>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Termin dostawy (nie krótszy niż 2 dni, nie dłuższy niż 10 dni robocze)</w:t>
            </w:r>
          </w:p>
        </w:tc>
        <w:tc>
          <w:tcPr>
            <w:tcW w:w="874" w:type="dxa"/>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40</w:t>
            </w:r>
          </w:p>
        </w:tc>
      </w:tr>
    </w:tbl>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6) INFORMACJE DODATKOWE: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Część nr: </w:t>
      </w:r>
      <w:r w:rsidRPr="00501770">
        <w:rPr>
          <w:rFonts w:ascii="Times New Roman" w:eastAsia="Times New Roman" w:hAnsi="Times New Roman" w:cs="Times New Roman"/>
          <w:sz w:val="24"/>
          <w:szCs w:val="24"/>
          <w:lang w:eastAsia="pl-PL"/>
        </w:rPr>
        <w:t xml:space="preserve">2    </w:t>
      </w:r>
      <w:r w:rsidRPr="00501770">
        <w:rPr>
          <w:rFonts w:ascii="Times New Roman" w:eastAsia="Times New Roman" w:hAnsi="Times New Roman" w:cs="Times New Roman"/>
          <w:b/>
          <w:bCs/>
          <w:sz w:val="24"/>
          <w:szCs w:val="24"/>
          <w:lang w:eastAsia="pl-PL"/>
        </w:rPr>
        <w:t xml:space="preserve">Nazwa: </w:t>
      </w:r>
      <w:r w:rsidRPr="00501770">
        <w:rPr>
          <w:rFonts w:ascii="Times New Roman" w:eastAsia="Times New Roman" w:hAnsi="Times New Roman" w:cs="Times New Roman"/>
          <w:sz w:val="24"/>
          <w:szCs w:val="24"/>
          <w:lang w:eastAsia="pl-PL"/>
        </w:rPr>
        <w:t xml:space="preserve">Środek kontrastowy, </w:t>
      </w:r>
      <w:proofErr w:type="spellStart"/>
      <w:r w:rsidRPr="00501770">
        <w:rPr>
          <w:rFonts w:ascii="Times New Roman" w:eastAsia="Times New Roman" w:hAnsi="Times New Roman" w:cs="Times New Roman"/>
          <w:sz w:val="24"/>
          <w:szCs w:val="24"/>
          <w:lang w:eastAsia="pl-PL"/>
        </w:rPr>
        <w:t>monomeryczny</w:t>
      </w:r>
      <w:proofErr w:type="spellEnd"/>
      <w:r w:rsidRPr="00501770">
        <w:rPr>
          <w:rFonts w:ascii="Times New Roman" w:eastAsia="Times New Roman" w:hAnsi="Times New Roman" w:cs="Times New Roman"/>
          <w:sz w:val="24"/>
          <w:szCs w:val="24"/>
          <w:lang w:eastAsia="pl-PL"/>
        </w:rPr>
        <w:t xml:space="preserve">, </w:t>
      </w:r>
      <w:proofErr w:type="spellStart"/>
      <w:r w:rsidRPr="00501770">
        <w:rPr>
          <w:rFonts w:ascii="Times New Roman" w:eastAsia="Times New Roman" w:hAnsi="Times New Roman" w:cs="Times New Roman"/>
          <w:sz w:val="24"/>
          <w:szCs w:val="24"/>
          <w:lang w:eastAsia="pl-PL"/>
        </w:rPr>
        <w:t>niskoosmolarny</w:t>
      </w:r>
      <w:proofErr w:type="spellEnd"/>
      <w:r w:rsidRPr="00501770">
        <w:rPr>
          <w:rFonts w:ascii="Times New Roman" w:eastAsia="Times New Roman" w:hAnsi="Times New Roman" w:cs="Times New Roman"/>
          <w:sz w:val="24"/>
          <w:szCs w:val="24"/>
          <w:lang w:eastAsia="pl-PL"/>
        </w:rPr>
        <w:t>,</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1) Krótki opis przedmiotu zamówienia </w:t>
      </w:r>
      <w:r w:rsidRPr="005017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7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501770">
        <w:rPr>
          <w:rFonts w:ascii="Times New Roman" w:eastAsia="Times New Roman" w:hAnsi="Times New Roman" w:cs="Times New Roman"/>
          <w:b/>
          <w:bCs/>
          <w:sz w:val="24"/>
          <w:szCs w:val="24"/>
          <w:lang w:eastAsia="pl-PL"/>
        </w:rPr>
        <w:t>budowlane:</w:t>
      </w:r>
      <w:r w:rsidRPr="00501770">
        <w:rPr>
          <w:rFonts w:ascii="Times New Roman" w:eastAsia="Times New Roman" w:hAnsi="Times New Roman" w:cs="Times New Roman"/>
          <w:sz w:val="24"/>
          <w:szCs w:val="24"/>
          <w:lang w:eastAsia="pl-PL"/>
        </w:rPr>
        <w:t>Środek</w:t>
      </w:r>
      <w:proofErr w:type="spellEnd"/>
      <w:r w:rsidRPr="00501770">
        <w:rPr>
          <w:rFonts w:ascii="Times New Roman" w:eastAsia="Times New Roman" w:hAnsi="Times New Roman" w:cs="Times New Roman"/>
          <w:sz w:val="24"/>
          <w:szCs w:val="24"/>
          <w:lang w:eastAsia="pl-PL"/>
        </w:rPr>
        <w:t xml:space="preserve"> kontrastowy, </w:t>
      </w:r>
      <w:proofErr w:type="spellStart"/>
      <w:r w:rsidRPr="00501770">
        <w:rPr>
          <w:rFonts w:ascii="Times New Roman" w:eastAsia="Times New Roman" w:hAnsi="Times New Roman" w:cs="Times New Roman"/>
          <w:sz w:val="24"/>
          <w:szCs w:val="24"/>
          <w:lang w:eastAsia="pl-PL"/>
        </w:rPr>
        <w:t>monomeryczny</w:t>
      </w:r>
      <w:proofErr w:type="spellEnd"/>
      <w:r w:rsidRPr="00501770">
        <w:rPr>
          <w:rFonts w:ascii="Times New Roman" w:eastAsia="Times New Roman" w:hAnsi="Times New Roman" w:cs="Times New Roman"/>
          <w:sz w:val="24"/>
          <w:szCs w:val="24"/>
          <w:lang w:eastAsia="pl-PL"/>
        </w:rPr>
        <w:t xml:space="preserve">, </w:t>
      </w:r>
      <w:proofErr w:type="spellStart"/>
      <w:r w:rsidRPr="00501770">
        <w:rPr>
          <w:rFonts w:ascii="Times New Roman" w:eastAsia="Times New Roman" w:hAnsi="Times New Roman" w:cs="Times New Roman"/>
          <w:sz w:val="24"/>
          <w:szCs w:val="24"/>
          <w:lang w:eastAsia="pl-PL"/>
        </w:rPr>
        <w:t>niskoosmolarny</w:t>
      </w:r>
      <w:proofErr w:type="spellEnd"/>
      <w:r w:rsidRPr="00501770">
        <w:rPr>
          <w:rFonts w:ascii="Times New Roman" w:eastAsia="Times New Roman" w:hAnsi="Times New Roman" w:cs="Times New Roman"/>
          <w:sz w:val="24"/>
          <w:szCs w:val="24"/>
          <w:lang w:eastAsia="pl-PL"/>
        </w:rPr>
        <w:t xml:space="preserve">, dawka </w:t>
      </w:r>
      <w:proofErr w:type="spellStart"/>
      <w:r w:rsidRPr="00501770">
        <w:rPr>
          <w:rFonts w:ascii="Times New Roman" w:eastAsia="Times New Roman" w:hAnsi="Times New Roman" w:cs="Times New Roman"/>
          <w:sz w:val="24"/>
          <w:szCs w:val="24"/>
          <w:lang w:eastAsia="pl-PL"/>
        </w:rPr>
        <w:t>jomeprolu</w:t>
      </w:r>
      <w:proofErr w:type="spellEnd"/>
      <w:r w:rsidRPr="00501770">
        <w:rPr>
          <w:rFonts w:ascii="Times New Roman" w:eastAsia="Times New Roman" w:hAnsi="Times New Roman" w:cs="Times New Roman"/>
          <w:sz w:val="24"/>
          <w:szCs w:val="24"/>
          <w:lang w:eastAsia="pl-PL"/>
        </w:rPr>
        <w:t xml:space="preserve"> 71,44g/100 ml 350mg/ml Środek kontrastowy, </w:t>
      </w:r>
      <w:proofErr w:type="spellStart"/>
      <w:r w:rsidRPr="00501770">
        <w:rPr>
          <w:rFonts w:ascii="Times New Roman" w:eastAsia="Times New Roman" w:hAnsi="Times New Roman" w:cs="Times New Roman"/>
          <w:sz w:val="24"/>
          <w:szCs w:val="24"/>
          <w:lang w:eastAsia="pl-PL"/>
        </w:rPr>
        <w:t>monomeryczny</w:t>
      </w:r>
      <w:proofErr w:type="spellEnd"/>
      <w:r w:rsidRPr="00501770">
        <w:rPr>
          <w:rFonts w:ascii="Times New Roman" w:eastAsia="Times New Roman" w:hAnsi="Times New Roman" w:cs="Times New Roman"/>
          <w:sz w:val="24"/>
          <w:szCs w:val="24"/>
          <w:lang w:eastAsia="pl-PL"/>
        </w:rPr>
        <w:t xml:space="preserve">, </w:t>
      </w:r>
      <w:proofErr w:type="spellStart"/>
      <w:r w:rsidRPr="00501770">
        <w:rPr>
          <w:rFonts w:ascii="Times New Roman" w:eastAsia="Times New Roman" w:hAnsi="Times New Roman" w:cs="Times New Roman"/>
          <w:sz w:val="24"/>
          <w:szCs w:val="24"/>
          <w:lang w:eastAsia="pl-PL"/>
        </w:rPr>
        <w:t>niskoosmolarny</w:t>
      </w:r>
      <w:proofErr w:type="spellEnd"/>
      <w:r w:rsidRPr="00501770">
        <w:rPr>
          <w:rFonts w:ascii="Times New Roman" w:eastAsia="Times New Roman" w:hAnsi="Times New Roman" w:cs="Times New Roman"/>
          <w:sz w:val="24"/>
          <w:szCs w:val="24"/>
          <w:lang w:eastAsia="pl-PL"/>
        </w:rPr>
        <w:t xml:space="preserve">, dawka </w:t>
      </w:r>
      <w:proofErr w:type="spellStart"/>
      <w:r w:rsidRPr="00501770">
        <w:rPr>
          <w:rFonts w:ascii="Times New Roman" w:eastAsia="Times New Roman" w:hAnsi="Times New Roman" w:cs="Times New Roman"/>
          <w:sz w:val="24"/>
          <w:szCs w:val="24"/>
          <w:lang w:eastAsia="pl-PL"/>
        </w:rPr>
        <w:t>jomeprolu</w:t>
      </w:r>
      <w:proofErr w:type="spellEnd"/>
      <w:r w:rsidRPr="00501770">
        <w:rPr>
          <w:rFonts w:ascii="Times New Roman" w:eastAsia="Times New Roman" w:hAnsi="Times New Roman" w:cs="Times New Roman"/>
          <w:sz w:val="24"/>
          <w:szCs w:val="24"/>
          <w:lang w:eastAsia="pl-PL"/>
        </w:rPr>
        <w:t xml:space="preserve"> 71,44g/100 ml 350mg/ml Środek kontrastowy, </w:t>
      </w:r>
      <w:proofErr w:type="spellStart"/>
      <w:r w:rsidRPr="00501770">
        <w:rPr>
          <w:rFonts w:ascii="Times New Roman" w:eastAsia="Times New Roman" w:hAnsi="Times New Roman" w:cs="Times New Roman"/>
          <w:sz w:val="24"/>
          <w:szCs w:val="24"/>
          <w:lang w:eastAsia="pl-PL"/>
        </w:rPr>
        <w:t>monomeryczny</w:t>
      </w:r>
      <w:proofErr w:type="spellEnd"/>
      <w:r w:rsidRPr="00501770">
        <w:rPr>
          <w:rFonts w:ascii="Times New Roman" w:eastAsia="Times New Roman" w:hAnsi="Times New Roman" w:cs="Times New Roman"/>
          <w:sz w:val="24"/>
          <w:szCs w:val="24"/>
          <w:lang w:eastAsia="pl-PL"/>
        </w:rPr>
        <w:t xml:space="preserve">, </w:t>
      </w:r>
      <w:proofErr w:type="spellStart"/>
      <w:r w:rsidRPr="00501770">
        <w:rPr>
          <w:rFonts w:ascii="Times New Roman" w:eastAsia="Times New Roman" w:hAnsi="Times New Roman" w:cs="Times New Roman"/>
          <w:sz w:val="24"/>
          <w:szCs w:val="24"/>
          <w:lang w:eastAsia="pl-PL"/>
        </w:rPr>
        <w:t>niskoosmolarny</w:t>
      </w:r>
      <w:proofErr w:type="spellEnd"/>
      <w:r w:rsidRPr="00501770">
        <w:rPr>
          <w:rFonts w:ascii="Times New Roman" w:eastAsia="Times New Roman" w:hAnsi="Times New Roman" w:cs="Times New Roman"/>
          <w:sz w:val="24"/>
          <w:szCs w:val="24"/>
          <w:lang w:eastAsia="pl-PL"/>
        </w:rPr>
        <w:t xml:space="preserve">, dawka </w:t>
      </w:r>
      <w:proofErr w:type="spellStart"/>
      <w:r w:rsidRPr="00501770">
        <w:rPr>
          <w:rFonts w:ascii="Times New Roman" w:eastAsia="Times New Roman" w:hAnsi="Times New Roman" w:cs="Times New Roman"/>
          <w:sz w:val="24"/>
          <w:szCs w:val="24"/>
          <w:lang w:eastAsia="pl-PL"/>
        </w:rPr>
        <w:t>jomeprolu</w:t>
      </w:r>
      <w:proofErr w:type="spellEnd"/>
      <w:r w:rsidRPr="00501770">
        <w:rPr>
          <w:rFonts w:ascii="Times New Roman" w:eastAsia="Times New Roman" w:hAnsi="Times New Roman" w:cs="Times New Roman"/>
          <w:sz w:val="24"/>
          <w:szCs w:val="24"/>
          <w:lang w:eastAsia="pl-PL"/>
        </w:rPr>
        <w:t xml:space="preserve">- 81,65g/100 ml 400mg/ml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2) Wspólny Słownik Zamówień (CPV): </w:t>
      </w:r>
      <w:r w:rsidRPr="00501770">
        <w:rPr>
          <w:rFonts w:ascii="Times New Roman" w:eastAsia="Times New Roman" w:hAnsi="Times New Roman" w:cs="Times New Roman"/>
          <w:sz w:val="24"/>
          <w:szCs w:val="24"/>
          <w:lang w:eastAsia="pl-PL"/>
        </w:rPr>
        <w:t>33696000-5</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3) Wartość części zamówienia (jeżeli zamawiający podaje informacje o wartości zamówienia):</w:t>
      </w:r>
      <w:r w:rsidRPr="00501770">
        <w:rPr>
          <w:rFonts w:ascii="Times New Roman" w:eastAsia="Times New Roman" w:hAnsi="Times New Roman" w:cs="Times New Roman"/>
          <w:sz w:val="24"/>
          <w:szCs w:val="24"/>
          <w:lang w:eastAsia="pl-PL"/>
        </w:rPr>
        <w:br/>
        <w:t xml:space="preserve">Wartość bez VAT: </w:t>
      </w:r>
      <w:r w:rsidRPr="00501770">
        <w:rPr>
          <w:rFonts w:ascii="Times New Roman" w:eastAsia="Times New Roman" w:hAnsi="Times New Roman" w:cs="Times New Roman"/>
          <w:sz w:val="24"/>
          <w:szCs w:val="24"/>
          <w:lang w:eastAsia="pl-PL"/>
        </w:rPr>
        <w:br/>
        <w:t xml:space="preserve">Waluta: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4) Czas trwania lub termin wykonania: </w:t>
      </w:r>
      <w:r w:rsidRPr="00501770">
        <w:rPr>
          <w:rFonts w:ascii="Times New Roman" w:eastAsia="Times New Roman" w:hAnsi="Times New Roman" w:cs="Times New Roman"/>
          <w:sz w:val="24"/>
          <w:szCs w:val="24"/>
          <w:lang w:eastAsia="pl-PL"/>
        </w:rPr>
        <w:t>okres w miesiącach: 12</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442"/>
        <w:gridCol w:w="1202"/>
      </w:tblGrid>
      <w:tr w:rsidR="00501770" w:rsidRPr="00501770" w:rsidTr="00662CFA">
        <w:trPr>
          <w:tblCellSpacing w:w="15" w:type="dxa"/>
          <w:jc w:val="center"/>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i/>
                <w:iCs/>
                <w:sz w:val="24"/>
                <w:szCs w:val="24"/>
                <w:lang w:eastAsia="pl-PL"/>
              </w:rPr>
              <w:t>Kryteria</w:t>
            </w:r>
          </w:p>
        </w:tc>
        <w:tc>
          <w:tcPr>
            <w:tcW w:w="1157" w:type="dxa"/>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i/>
                <w:iCs/>
                <w:sz w:val="24"/>
                <w:szCs w:val="24"/>
                <w:lang w:eastAsia="pl-PL"/>
              </w:rPr>
              <w:t>Znaczenie</w:t>
            </w:r>
          </w:p>
        </w:tc>
      </w:tr>
      <w:tr w:rsidR="00501770" w:rsidRPr="00501770" w:rsidTr="00662CFA">
        <w:trPr>
          <w:tblCellSpacing w:w="15" w:type="dxa"/>
          <w:jc w:val="center"/>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Cena brutto</w:t>
            </w:r>
          </w:p>
        </w:tc>
        <w:tc>
          <w:tcPr>
            <w:tcW w:w="1157" w:type="dxa"/>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60</w:t>
            </w:r>
          </w:p>
        </w:tc>
      </w:tr>
      <w:tr w:rsidR="00501770" w:rsidRPr="00501770" w:rsidTr="00662CFA">
        <w:trPr>
          <w:tblCellSpacing w:w="15" w:type="dxa"/>
          <w:jc w:val="center"/>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Termin dostawy (nie krótszy niż 2 dni, nie dłuższy niż 10 dni robocze)</w:t>
            </w:r>
          </w:p>
        </w:tc>
        <w:tc>
          <w:tcPr>
            <w:tcW w:w="1157" w:type="dxa"/>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40</w:t>
            </w:r>
          </w:p>
        </w:tc>
      </w:tr>
    </w:tbl>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6) INFORMACJE DODATKOWE: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Część nr: </w:t>
      </w:r>
      <w:r w:rsidRPr="00501770">
        <w:rPr>
          <w:rFonts w:ascii="Times New Roman" w:eastAsia="Times New Roman" w:hAnsi="Times New Roman" w:cs="Times New Roman"/>
          <w:sz w:val="24"/>
          <w:szCs w:val="24"/>
          <w:lang w:eastAsia="pl-PL"/>
        </w:rPr>
        <w:t xml:space="preserve">3    </w:t>
      </w:r>
      <w:r w:rsidRPr="00501770">
        <w:rPr>
          <w:rFonts w:ascii="Times New Roman" w:eastAsia="Times New Roman" w:hAnsi="Times New Roman" w:cs="Times New Roman"/>
          <w:b/>
          <w:bCs/>
          <w:sz w:val="24"/>
          <w:szCs w:val="24"/>
          <w:lang w:eastAsia="pl-PL"/>
        </w:rPr>
        <w:t xml:space="preserve">Nazwa: </w:t>
      </w:r>
      <w:r w:rsidRPr="00501770">
        <w:rPr>
          <w:rFonts w:ascii="Times New Roman" w:eastAsia="Times New Roman" w:hAnsi="Times New Roman" w:cs="Times New Roman"/>
          <w:sz w:val="24"/>
          <w:szCs w:val="24"/>
          <w:lang w:eastAsia="pl-PL"/>
        </w:rPr>
        <w:t xml:space="preserve">Niejonowy, </w:t>
      </w:r>
      <w:proofErr w:type="spellStart"/>
      <w:r w:rsidRPr="00501770">
        <w:rPr>
          <w:rFonts w:ascii="Times New Roman" w:eastAsia="Times New Roman" w:hAnsi="Times New Roman" w:cs="Times New Roman"/>
          <w:sz w:val="24"/>
          <w:szCs w:val="24"/>
          <w:lang w:eastAsia="pl-PL"/>
        </w:rPr>
        <w:t>dimetryczny</w:t>
      </w:r>
      <w:proofErr w:type="spellEnd"/>
      <w:r w:rsidRPr="00501770">
        <w:rPr>
          <w:rFonts w:ascii="Times New Roman" w:eastAsia="Times New Roman" w:hAnsi="Times New Roman" w:cs="Times New Roman"/>
          <w:sz w:val="24"/>
          <w:szCs w:val="24"/>
          <w:lang w:eastAsia="pl-PL"/>
        </w:rPr>
        <w:t xml:space="preserve">, </w:t>
      </w:r>
      <w:proofErr w:type="spellStart"/>
      <w:r w:rsidRPr="00501770">
        <w:rPr>
          <w:rFonts w:ascii="Times New Roman" w:eastAsia="Times New Roman" w:hAnsi="Times New Roman" w:cs="Times New Roman"/>
          <w:sz w:val="24"/>
          <w:szCs w:val="24"/>
          <w:lang w:eastAsia="pl-PL"/>
        </w:rPr>
        <w:t>izosmolarny</w:t>
      </w:r>
      <w:proofErr w:type="spellEnd"/>
      <w:r w:rsidRPr="00501770">
        <w:rPr>
          <w:rFonts w:ascii="Times New Roman" w:eastAsia="Times New Roman" w:hAnsi="Times New Roman" w:cs="Times New Roman"/>
          <w:sz w:val="24"/>
          <w:szCs w:val="24"/>
          <w:lang w:eastAsia="pl-PL"/>
        </w:rPr>
        <w:t xml:space="preserve">, izotoniczny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1) Krótki opis przedmiotu zamówienia </w:t>
      </w:r>
      <w:r w:rsidRPr="005017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7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501770">
        <w:rPr>
          <w:rFonts w:ascii="Times New Roman" w:eastAsia="Times New Roman" w:hAnsi="Times New Roman" w:cs="Times New Roman"/>
          <w:b/>
          <w:bCs/>
          <w:sz w:val="24"/>
          <w:szCs w:val="24"/>
          <w:lang w:eastAsia="pl-PL"/>
        </w:rPr>
        <w:t>budowlane:</w:t>
      </w:r>
      <w:r w:rsidRPr="00501770">
        <w:rPr>
          <w:rFonts w:ascii="Times New Roman" w:eastAsia="Times New Roman" w:hAnsi="Times New Roman" w:cs="Times New Roman"/>
          <w:sz w:val="24"/>
          <w:szCs w:val="24"/>
          <w:lang w:eastAsia="pl-PL"/>
        </w:rPr>
        <w:t>Niejonowy</w:t>
      </w:r>
      <w:proofErr w:type="spellEnd"/>
      <w:r w:rsidRPr="00501770">
        <w:rPr>
          <w:rFonts w:ascii="Times New Roman" w:eastAsia="Times New Roman" w:hAnsi="Times New Roman" w:cs="Times New Roman"/>
          <w:sz w:val="24"/>
          <w:szCs w:val="24"/>
          <w:lang w:eastAsia="pl-PL"/>
        </w:rPr>
        <w:t xml:space="preserve">, </w:t>
      </w:r>
      <w:proofErr w:type="spellStart"/>
      <w:r w:rsidRPr="00501770">
        <w:rPr>
          <w:rFonts w:ascii="Times New Roman" w:eastAsia="Times New Roman" w:hAnsi="Times New Roman" w:cs="Times New Roman"/>
          <w:sz w:val="24"/>
          <w:szCs w:val="24"/>
          <w:lang w:eastAsia="pl-PL"/>
        </w:rPr>
        <w:t>dimetryczny</w:t>
      </w:r>
      <w:proofErr w:type="spellEnd"/>
      <w:r w:rsidRPr="00501770">
        <w:rPr>
          <w:rFonts w:ascii="Times New Roman" w:eastAsia="Times New Roman" w:hAnsi="Times New Roman" w:cs="Times New Roman"/>
          <w:sz w:val="24"/>
          <w:szCs w:val="24"/>
          <w:lang w:eastAsia="pl-PL"/>
        </w:rPr>
        <w:t xml:space="preserve">, </w:t>
      </w:r>
      <w:proofErr w:type="spellStart"/>
      <w:r w:rsidRPr="00501770">
        <w:rPr>
          <w:rFonts w:ascii="Times New Roman" w:eastAsia="Times New Roman" w:hAnsi="Times New Roman" w:cs="Times New Roman"/>
          <w:sz w:val="24"/>
          <w:szCs w:val="24"/>
          <w:lang w:eastAsia="pl-PL"/>
        </w:rPr>
        <w:t>izosmolarny</w:t>
      </w:r>
      <w:proofErr w:type="spellEnd"/>
      <w:r w:rsidRPr="00501770">
        <w:rPr>
          <w:rFonts w:ascii="Times New Roman" w:eastAsia="Times New Roman" w:hAnsi="Times New Roman" w:cs="Times New Roman"/>
          <w:sz w:val="24"/>
          <w:szCs w:val="24"/>
          <w:lang w:eastAsia="pl-PL"/>
        </w:rPr>
        <w:t xml:space="preserve">, izotoniczny 320 mg/ml </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2) Wspólny Słownik Zamówień (CPV): </w:t>
      </w:r>
      <w:r w:rsidRPr="00501770">
        <w:rPr>
          <w:rFonts w:ascii="Times New Roman" w:eastAsia="Times New Roman" w:hAnsi="Times New Roman" w:cs="Times New Roman"/>
          <w:sz w:val="24"/>
          <w:szCs w:val="24"/>
          <w:lang w:eastAsia="pl-PL"/>
        </w:rPr>
        <w:t>33696000-5</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3) Wartość części zamówienia (jeżeli zamawiający podaje informacje o wartości zamówienia):</w:t>
      </w:r>
      <w:r w:rsidRPr="00501770">
        <w:rPr>
          <w:rFonts w:ascii="Times New Roman" w:eastAsia="Times New Roman" w:hAnsi="Times New Roman" w:cs="Times New Roman"/>
          <w:sz w:val="24"/>
          <w:szCs w:val="24"/>
          <w:lang w:eastAsia="pl-PL"/>
        </w:rPr>
        <w:br/>
        <w:t xml:space="preserve">Wartość bez VAT: </w:t>
      </w:r>
      <w:r w:rsidRPr="00501770">
        <w:rPr>
          <w:rFonts w:ascii="Times New Roman" w:eastAsia="Times New Roman" w:hAnsi="Times New Roman" w:cs="Times New Roman"/>
          <w:sz w:val="24"/>
          <w:szCs w:val="24"/>
          <w:lang w:eastAsia="pl-PL"/>
        </w:rPr>
        <w:br/>
        <w:t xml:space="preserve">Waluta: </w:t>
      </w:r>
    </w:p>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 xml:space="preserve">4) Czas trwania lub termin wykonania: </w:t>
      </w:r>
      <w:r w:rsidRPr="00501770">
        <w:rPr>
          <w:rFonts w:ascii="Times New Roman" w:eastAsia="Times New Roman" w:hAnsi="Times New Roman" w:cs="Times New Roman"/>
          <w:sz w:val="24"/>
          <w:szCs w:val="24"/>
          <w:lang w:eastAsia="pl-PL"/>
        </w:rPr>
        <w:t>okres w miesiącach: 12</w:t>
      </w:r>
      <w:r w:rsidRPr="00501770">
        <w:rPr>
          <w:rFonts w:ascii="Times New Roman" w:eastAsia="Times New Roman" w:hAnsi="Times New Roman" w:cs="Times New Roman"/>
          <w:sz w:val="24"/>
          <w:szCs w:val="24"/>
          <w:lang w:eastAsia="pl-PL"/>
        </w:rPr>
        <w:br/>
      </w:r>
      <w:r w:rsidRPr="00501770">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442"/>
        <w:gridCol w:w="919"/>
      </w:tblGrid>
      <w:tr w:rsidR="00501770" w:rsidRPr="00501770" w:rsidTr="00662CFA">
        <w:trPr>
          <w:tblCellSpacing w:w="15" w:type="dxa"/>
          <w:jc w:val="center"/>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i/>
                <w:iCs/>
                <w:sz w:val="24"/>
                <w:szCs w:val="24"/>
                <w:lang w:eastAsia="pl-PL"/>
              </w:rPr>
              <w:t>Kryteria</w:t>
            </w:r>
          </w:p>
        </w:tc>
        <w:tc>
          <w:tcPr>
            <w:tcW w:w="874" w:type="dxa"/>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i/>
                <w:iCs/>
                <w:sz w:val="24"/>
                <w:szCs w:val="24"/>
                <w:lang w:eastAsia="pl-PL"/>
              </w:rPr>
              <w:t>Znaczenie</w:t>
            </w:r>
          </w:p>
        </w:tc>
      </w:tr>
      <w:tr w:rsidR="00501770" w:rsidRPr="00501770" w:rsidTr="00662CFA">
        <w:trPr>
          <w:tblCellSpacing w:w="15" w:type="dxa"/>
          <w:jc w:val="center"/>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Cena brutto</w:t>
            </w:r>
          </w:p>
        </w:tc>
        <w:tc>
          <w:tcPr>
            <w:tcW w:w="874" w:type="dxa"/>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60</w:t>
            </w:r>
          </w:p>
        </w:tc>
      </w:tr>
      <w:tr w:rsidR="00501770" w:rsidRPr="00501770" w:rsidTr="00662CFA">
        <w:trPr>
          <w:tblCellSpacing w:w="15" w:type="dxa"/>
          <w:jc w:val="center"/>
        </w:trPr>
        <w:tc>
          <w:tcPr>
            <w:tcW w:w="0" w:type="auto"/>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Termin dostawy (nie krótszy niż 2 dni, nie dłuższy niż 10 dni robocze)</w:t>
            </w:r>
          </w:p>
        </w:tc>
        <w:tc>
          <w:tcPr>
            <w:tcW w:w="874" w:type="dxa"/>
            <w:vAlign w:val="center"/>
            <w:hideMark/>
          </w:tcPr>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sz w:val="24"/>
                <w:szCs w:val="24"/>
                <w:lang w:eastAsia="pl-PL"/>
              </w:rPr>
              <w:t>40</w:t>
            </w:r>
          </w:p>
        </w:tc>
        <w:bookmarkStart w:id="0" w:name="_GoBack"/>
        <w:bookmarkEnd w:id="0"/>
      </w:tr>
    </w:tbl>
    <w:p w:rsidR="00501770" w:rsidRPr="00501770" w:rsidRDefault="00501770" w:rsidP="007119A0">
      <w:pPr>
        <w:spacing w:after="0" w:line="240" w:lineRule="auto"/>
        <w:ind w:left="-284" w:right="-426"/>
        <w:jc w:val="center"/>
        <w:rPr>
          <w:rFonts w:ascii="Times New Roman" w:eastAsia="Times New Roman" w:hAnsi="Times New Roman" w:cs="Times New Roman"/>
          <w:sz w:val="24"/>
          <w:szCs w:val="24"/>
          <w:lang w:eastAsia="pl-PL"/>
        </w:rPr>
      </w:pPr>
      <w:r w:rsidRPr="00501770">
        <w:rPr>
          <w:rFonts w:ascii="Times New Roman" w:eastAsia="Times New Roman" w:hAnsi="Times New Roman" w:cs="Times New Roman"/>
          <w:b/>
          <w:bCs/>
          <w:sz w:val="24"/>
          <w:szCs w:val="24"/>
          <w:lang w:eastAsia="pl-PL"/>
        </w:rPr>
        <w:t>6) INFORMACJE DODATKOWE:</w:t>
      </w:r>
    </w:p>
    <w:p w:rsidR="00913D3B" w:rsidRDefault="00913D3B" w:rsidP="007119A0">
      <w:pPr>
        <w:ind w:left="-284" w:right="-426"/>
      </w:pPr>
    </w:p>
    <w:p w:rsidR="00502133" w:rsidRDefault="00502133" w:rsidP="007119A0">
      <w:pPr>
        <w:ind w:left="-284" w:right="-426"/>
      </w:pPr>
    </w:p>
    <w:p w:rsidR="00502133" w:rsidRPr="00502133" w:rsidRDefault="00502133" w:rsidP="00502133">
      <w:pPr>
        <w:ind w:left="-284" w:right="-426"/>
        <w:jc w:val="right"/>
        <w:rPr>
          <w:rFonts w:ascii="Arial" w:hAnsi="Arial" w:cs="Arial"/>
        </w:rPr>
      </w:pPr>
      <w:r w:rsidRPr="00502133">
        <w:rPr>
          <w:rFonts w:ascii="Arial" w:hAnsi="Arial" w:cs="Arial"/>
        </w:rPr>
        <w:t>/-/ Dyrektor PZOZ w Starachowicach</w:t>
      </w:r>
    </w:p>
    <w:sectPr w:rsidR="00502133" w:rsidRPr="005021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B0" w:rsidRDefault="00E560B0" w:rsidP="00501770">
      <w:pPr>
        <w:spacing w:after="0" w:line="240" w:lineRule="auto"/>
      </w:pPr>
      <w:r>
        <w:separator/>
      </w:r>
    </w:p>
  </w:endnote>
  <w:endnote w:type="continuationSeparator" w:id="0">
    <w:p w:rsidR="00E560B0" w:rsidRDefault="00E560B0" w:rsidP="0050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B0" w:rsidRDefault="00E560B0" w:rsidP="00501770">
      <w:pPr>
        <w:spacing w:after="0" w:line="240" w:lineRule="auto"/>
      </w:pPr>
      <w:r>
        <w:separator/>
      </w:r>
    </w:p>
  </w:footnote>
  <w:footnote w:type="continuationSeparator" w:id="0">
    <w:p w:rsidR="00E560B0" w:rsidRDefault="00E560B0" w:rsidP="00501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70" w:rsidRPr="00501770" w:rsidRDefault="00501770">
    <w:pPr>
      <w:pStyle w:val="Nagwek"/>
      <w:rPr>
        <w:sz w:val="18"/>
      </w:rPr>
    </w:pPr>
    <w:r w:rsidRPr="00501770">
      <w:rPr>
        <w:sz w:val="18"/>
      </w:rPr>
      <w:t>Nr sprawy P/09/02/2017/K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70"/>
    <w:rsid w:val="00501770"/>
    <w:rsid w:val="00502133"/>
    <w:rsid w:val="00662CFA"/>
    <w:rsid w:val="006B4A77"/>
    <w:rsid w:val="007119A0"/>
    <w:rsid w:val="00913D3B"/>
    <w:rsid w:val="00E56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01770"/>
    <w:rPr>
      <w:color w:val="0000FF"/>
      <w:u w:val="single"/>
    </w:rPr>
  </w:style>
  <w:style w:type="paragraph" w:styleId="NormalnyWeb">
    <w:name w:val="Normal (Web)"/>
    <w:basedOn w:val="Normalny"/>
    <w:uiPriority w:val="99"/>
    <w:semiHidden/>
    <w:unhideWhenUsed/>
    <w:rsid w:val="005017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01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770"/>
  </w:style>
  <w:style w:type="paragraph" w:styleId="Stopka">
    <w:name w:val="footer"/>
    <w:basedOn w:val="Normalny"/>
    <w:link w:val="StopkaZnak"/>
    <w:uiPriority w:val="99"/>
    <w:unhideWhenUsed/>
    <w:rsid w:val="00501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770"/>
  </w:style>
  <w:style w:type="paragraph" w:styleId="Tekstdymka">
    <w:name w:val="Balloon Text"/>
    <w:basedOn w:val="Normalny"/>
    <w:link w:val="TekstdymkaZnak"/>
    <w:uiPriority w:val="99"/>
    <w:semiHidden/>
    <w:unhideWhenUsed/>
    <w:rsid w:val="00711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01770"/>
    <w:rPr>
      <w:color w:val="0000FF"/>
      <w:u w:val="single"/>
    </w:rPr>
  </w:style>
  <w:style w:type="paragraph" w:styleId="NormalnyWeb">
    <w:name w:val="Normal (Web)"/>
    <w:basedOn w:val="Normalny"/>
    <w:uiPriority w:val="99"/>
    <w:semiHidden/>
    <w:unhideWhenUsed/>
    <w:rsid w:val="005017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01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770"/>
  </w:style>
  <w:style w:type="paragraph" w:styleId="Stopka">
    <w:name w:val="footer"/>
    <w:basedOn w:val="Normalny"/>
    <w:link w:val="StopkaZnak"/>
    <w:uiPriority w:val="99"/>
    <w:unhideWhenUsed/>
    <w:rsid w:val="00501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770"/>
  </w:style>
  <w:style w:type="paragraph" w:styleId="Tekstdymka">
    <w:name w:val="Balloon Text"/>
    <w:basedOn w:val="Normalny"/>
    <w:link w:val="TekstdymkaZnak"/>
    <w:uiPriority w:val="99"/>
    <w:semiHidden/>
    <w:unhideWhenUsed/>
    <w:rsid w:val="00711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07217">
      <w:bodyDiv w:val="1"/>
      <w:marLeft w:val="0"/>
      <w:marRight w:val="0"/>
      <w:marTop w:val="0"/>
      <w:marBottom w:val="0"/>
      <w:divBdr>
        <w:top w:val="none" w:sz="0" w:space="0" w:color="auto"/>
        <w:left w:val="none" w:sz="0" w:space="0" w:color="auto"/>
        <w:bottom w:val="none" w:sz="0" w:space="0" w:color="auto"/>
        <w:right w:val="none" w:sz="0" w:space="0" w:color="auto"/>
      </w:divBdr>
      <w:divsChild>
        <w:div w:id="1807969299">
          <w:marLeft w:val="0"/>
          <w:marRight w:val="0"/>
          <w:marTop w:val="0"/>
          <w:marBottom w:val="0"/>
          <w:divBdr>
            <w:top w:val="none" w:sz="0" w:space="0" w:color="auto"/>
            <w:left w:val="none" w:sz="0" w:space="0" w:color="auto"/>
            <w:bottom w:val="none" w:sz="0" w:space="0" w:color="auto"/>
            <w:right w:val="none" w:sz="0" w:space="0" w:color="auto"/>
          </w:divBdr>
          <w:divsChild>
            <w:div w:id="1585265354">
              <w:marLeft w:val="0"/>
              <w:marRight w:val="0"/>
              <w:marTop w:val="0"/>
              <w:marBottom w:val="0"/>
              <w:divBdr>
                <w:top w:val="none" w:sz="0" w:space="0" w:color="auto"/>
                <w:left w:val="none" w:sz="0" w:space="0" w:color="auto"/>
                <w:bottom w:val="none" w:sz="0" w:space="0" w:color="auto"/>
                <w:right w:val="none" w:sz="0" w:space="0" w:color="auto"/>
              </w:divBdr>
              <w:divsChild>
                <w:div w:id="1213467087">
                  <w:marLeft w:val="0"/>
                  <w:marRight w:val="0"/>
                  <w:marTop w:val="0"/>
                  <w:marBottom w:val="0"/>
                  <w:divBdr>
                    <w:top w:val="none" w:sz="0" w:space="0" w:color="auto"/>
                    <w:left w:val="none" w:sz="0" w:space="0" w:color="auto"/>
                    <w:bottom w:val="none" w:sz="0" w:space="0" w:color="auto"/>
                    <w:right w:val="none" w:sz="0" w:space="0" w:color="auto"/>
                  </w:divBdr>
                  <w:divsChild>
                    <w:div w:id="273248689">
                      <w:marLeft w:val="0"/>
                      <w:marRight w:val="0"/>
                      <w:marTop w:val="0"/>
                      <w:marBottom w:val="0"/>
                      <w:divBdr>
                        <w:top w:val="none" w:sz="0" w:space="0" w:color="auto"/>
                        <w:left w:val="none" w:sz="0" w:space="0" w:color="auto"/>
                        <w:bottom w:val="none" w:sz="0" w:space="0" w:color="auto"/>
                        <w:right w:val="none" w:sz="0" w:space="0" w:color="auto"/>
                      </w:divBdr>
                      <w:divsChild>
                        <w:div w:id="2069571877">
                          <w:marLeft w:val="0"/>
                          <w:marRight w:val="0"/>
                          <w:marTop w:val="0"/>
                          <w:marBottom w:val="0"/>
                          <w:divBdr>
                            <w:top w:val="none" w:sz="0" w:space="0" w:color="auto"/>
                            <w:left w:val="none" w:sz="0" w:space="0" w:color="auto"/>
                            <w:bottom w:val="none" w:sz="0" w:space="0" w:color="auto"/>
                            <w:right w:val="none" w:sz="0" w:space="0" w:color="auto"/>
                          </w:divBdr>
                        </w:div>
                        <w:div w:id="1944799351">
                          <w:marLeft w:val="0"/>
                          <w:marRight w:val="0"/>
                          <w:marTop w:val="0"/>
                          <w:marBottom w:val="0"/>
                          <w:divBdr>
                            <w:top w:val="none" w:sz="0" w:space="0" w:color="auto"/>
                            <w:left w:val="none" w:sz="0" w:space="0" w:color="auto"/>
                            <w:bottom w:val="none" w:sz="0" w:space="0" w:color="auto"/>
                            <w:right w:val="none" w:sz="0" w:space="0" w:color="auto"/>
                          </w:divBdr>
                        </w:div>
                        <w:div w:id="650642732">
                          <w:marLeft w:val="0"/>
                          <w:marRight w:val="0"/>
                          <w:marTop w:val="0"/>
                          <w:marBottom w:val="0"/>
                          <w:divBdr>
                            <w:top w:val="none" w:sz="0" w:space="0" w:color="auto"/>
                            <w:left w:val="none" w:sz="0" w:space="0" w:color="auto"/>
                            <w:bottom w:val="none" w:sz="0" w:space="0" w:color="auto"/>
                            <w:right w:val="none" w:sz="0" w:space="0" w:color="auto"/>
                          </w:divBdr>
                        </w:div>
                        <w:div w:id="418066315">
                          <w:marLeft w:val="0"/>
                          <w:marRight w:val="0"/>
                          <w:marTop w:val="0"/>
                          <w:marBottom w:val="0"/>
                          <w:divBdr>
                            <w:top w:val="none" w:sz="0" w:space="0" w:color="auto"/>
                            <w:left w:val="none" w:sz="0" w:space="0" w:color="auto"/>
                            <w:bottom w:val="none" w:sz="0" w:space="0" w:color="auto"/>
                            <w:right w:val="none" w:sz="0" w:space="0" w:color="auto"/>
                          </w:divBdr>
                          <w:divsChild>
                            <w:div w:id="1650554252">
                              <w:marLeft w:val="0"/>
                              <w:marRight w:val="0"/>
                              <w:marTop w:val="0"/>
                              <w:marBottom w:val="0"/>
                              <w:divBdr>
                                <w:top w:val="none" w:sz="0" w:space="0" w:color="auto"/>
                                <w:left w:val="none" w:sz="0" w:space="0" w:color="auto"/>
                                <w:bottom w:val="none" w:sz="0" w:space="0" w:color="auto"/>
                                <w:right w:val="none" w:sz="0" w:space="0" w:color="auto"/>
                              </w:divBdr>
                            </w:div>
                          </w:divsChild>
                        </w:div>
                        <w:div w:id="1961448114">
                          <w:marLeft w:val="0"/>
                          <w:marRight w:val="0"/>
                          <w:marTop w:val="0"/>
                          <w:marBottom w:val="0"/>
                          <w:divBdr>
                            <w:top w:val="none" w:sz="0" w:space="0" w:color="auto"/>
                            <w:left w:val="none" w:sz="0" w:space="0" w:color="auto"/>
                            <w:bottom w:val="none" w:sz="0" w:space="0" w:color="auto"/>
                            <w:right w:val="none" w:sz="0" w:space="0" w:color="auto"/>
                          </w:divBdr>
                          <w:divsChild>
                            <w:div w:id="223806407">
                              <w:marLeft w:val="0"/>
                              <w:marRight w:val="0"/>
                              <w:marTop w:val="0"/>
                              <w:marBottom w:val="0"/>
                              <w:divBdr>
                                <w:top w:val="none" w:sz="0" w:space="0" w:color="auto"/>
                                <w:left w:val="none" w:sz="0" w:space="0" w:color="auto"/>
                                <w:bottom w:val="none" w:sz="0" w:space="0" w:color="auto"/>
                                <w:right w:val="none" w:sz="0" w:space="0" w:color="auto"/>
                              </w:divBdr>
                            </w:div>
                          </w:divsChild>
                        </w:div>
                        <w:div w:id="986084759">
                          <w:marLeft w:val="0"/>
                          <w:marRight w:val="0"/>
                          <w:marTop w:val="0"/>
                          <w:marBottom w:val="0"/>
                          <w:divBdr>
                            <w:top w:val="none" w:sz="0" w:space="0" w:color="auto"/>
                            <w:left w:val="none" w:sz="0" w:space="0" w:color="auto"/>
                            <w:bottom w:val="none" w:sz="0" w:space="0" w:color="auto"/>
                            <w:right w:val="none" w:sz="0" w:space="0" w:color="auto"/>
                          </w:divBdr>
                          <w:divsChild>
                            <w:div w:id="651568538">
                              <w:marLeft w:val="0"/>
                              <w:marRight w:val="0"/>
                              <w:marTop w:val="0"/>
                              <w:marBottom w:val="0"/>
                              <w:divBdr>
                                <w:top w:val="none" w:sz="0" w:space="0" w:color="auto"/>
                                <w:left w:val="none" w:sz="0" w:space="0" w:color="auto"/>
                                <w:bottom w:val="none" w:sz="0" w:space="0" w:color="auto"/>
                                <w:right w:val="none" w:sz="0" w:space="0" w:color="auto"/>
                              </w:divBdr>
                            </w:div>
                            <w:div w:id="684940017">
                              <w:marLeft w:val="0"/>
                              <w:marRight w:val="0"/>
                              <w:marTop w:val="0"/>
                              <w:marBottom w:val="0"/>
                              <w:divBdr>
                                <w:top w:val="none" w:sz="0" w:space="0" w:color="auto"/>
                                <w:left w:val="none" w:sz="0" w:space="0" w:color="auto"/>
                                <w:bottom w:val="none" w:sz="0" w:space="0" w:color="auto"/>
                                <w:right w:val="none" w:sz="0" w:space="0" w:color="auto"/>
                              </w:divBdr>
                            </w:div>
                            <w:div w:id="2095975255">
                              <w:marLeft w:val="0"/>
                              <w:marRight w:val="0"/>
                              <w:marTop w:val="0"/>
                              <w:marBottom w:val="0"/>
                              <w:divBdr>
                                <w:top w:val="none" w:sz="0" w:space="0" w:color="auto"/>
                                <w:left w:val="none" w:sz="0" w:space="0" w:color="auto"/>
                                <w:bottom w:val="none" w:sz="0" w:space="0" w:color="auto"/>
                                <w:right w:val="none" w:sz="0" w:space="0" w:color="auto"/>
                              </w:divBdr>
                            </w:div>
                            <w:div w:id="45494694">
                              <w:marLeft w:val="0"/>
                              <w:marRight w:val="0"/>
                              <w:marTop w:val="0"/>
                              <w:marBottom w:val="0"/>
                              <w:divBdr>
                                <w:top w:val="none" w:sz="0" w:space="0" w:color="auto"/>
                                <w:left w:val="none" w:sz="0" w:space="0" w:color="auto"/>
                                <w:bottom w:val="none" w:sz="0" w:space="0" w:color="auto"/>
                                <w:right w:val="none" w:sz="0" w:space="0" w:color="auto"/>
                              </w:divBdr>
                            </w:div>
                          </w:divsChild>
                        </w:div>
                        <w:div w:id="544755015">
                          <w:marLeft w:val="0"/>
                          <w:marRight w:val="0"/>
                          <w:marTop w:val="0"/>
                          <w:marBottom w:val="0"/>
                          <w:divBdr>
                            <w:top w:val="none" w:sz="0" w:space="0" w:color="auto"/>
                            <w:left w:val="none" w:sz="0" w:space="0" w:color="auto"/>
                            <w:bottom w:val="none" w:sz="0" w:space="0" w:color="auto"/>
                            <w:right w:val="none" w:sz="0" w:space="0" w:color="auto"/>
                          </w:divBdr>
                          <w:divsChild>
                            <w:div w:id="1312245696">
                              <w:marLeft w:val="0"/>
                              <w:marRight w:val="0"/>
                              <w:marTop w:val="0"/>
                              <w:marBottom w:val="0"/>
                              <w:divBdr>
                                <w:top w:val="none" w:sz="0" w:space="0" w:color="auto"/>
                                <w:left w:val="none" w:sz="0" w:space="0" w:color="auto"/>
                                <w:bottom w:val="none" w:sz="0" w:space="0" w:color="auto"/>
                                <w:right w:val="none" w:sz="0" w:space="0" w:color="auto"/>
                              </w:divBdr>
                            </w:div>
                            <w:div w:id="889995102">
                              <w:marLeft w:val="0"/>
                              <w:marRight w:val="0"/>
                              <w:marTop w:val="0"/>
                              <w:marBottom w:val="0"/>
                              <w:divBdr>
                                <w:top w:val="none" w:sz="0" w:space="0" w:color="auto"/>
                                <w:left w:val="none" w:sz="0" w:space="0" w:color="auto"/>
                                <w:bottom w:val="none" w:sz="0" w:space="0" w:color="auto"/>
                                <w:right w:val="none" w:sz="0" w:space="0" w:color="auto"/>
                              </w:divBdr>
                            </w:div>
                            <w:div w:id="515269276">
                              <w:marLeft w:val="0"/>
                              <w:marRight w:val="0"/>
                              <w:marTop w:val="0"/>
                              <w:marBottom w:val="0"/>
                              <w:divBdr>
                                <w:top w:val="none" w:sz="0" w:space="0" w:color="auto"/>
                                <w:left w:val="none" w:sz="0" w:space="0" w:color="auto"/>
                                <w:bottom w:val="none" w:sz="0" w:space="0" w:color="auto"/>
                                <w:right w:val="none" w:sz="0" w:space="0" w:color="auto"/>
                              </w:divBdr>
                            </w:div>
                            <w:div w:id="750464679">
                              <w:marLeft w:val="0"/>
                              <w:marRight w:val="0"/>
                              <w:marTop w:val="0"/>
                              <w:marBottom w:val="0"/>
                              <w:divBdr>
                                <w:top w:val="none" w:sz="0" w:space="0" w:color="auto"/>
                                <w:left w:val="none" w:sz="0" w:space="0" w:color="auto"/>
                                <w:bottom w:val="none" w:sz="0" w:space="0" w:color="auto"/>
                                <w:right w:val="none" w:sz="0" w:space="0" w:color="auto"/>
                              </w:divBdr>
                            </w:div>
                            <w:div w:id="1684356234">
                              <w:marLeft w:val="0"/>
                              <w:marRight w:val="0"/>
                              <w:marTop w:val="0"/>
                              <w:marBottom w:val="0"/>
                              <w:divBdr>
                                <w:top w:val="none" w:sz="0" w:space="0" w:color="auto"/>
                                <w:left w:val="none" w:sz="0" w:space="0" w:color="auto"/>
                                <w:bottom w:val="none" w:sz="0" w:space="0" w:color="auto"/>
                                <w:right w:val="none" w:sz="0" w:space="0" w:color="auto"/>
                              </w:divBdr>
                            </w:div>
                            <w:div w:id="488983619">
                              <w:marLeft w:val="0"/>
                              <w:marRight w:val="0"/>
                              <w:marTop w:val="0"/>
                              <w:marBottom w:val="0"/>
                              <w:divBdr>
                                <w:top w:val="none" w:sz="0" w:space="0" w:color="auto"/>
                                <w:left w:val="none" w:sz="0" w:space="0" w:color="auto"/>
                                <w:bottom w:val="none" w:sz="0" w:space="0" w:color="auto"/>
                                <w:right w:val="none" w:sz="0" w:space="0" w:color="auto"/>
                              </w:divBdr>
                            </w:div>
                            <w:div w:id="1010182761">
                              <w:marLeft w:val="0"/>
                              <w:marRight w:val="0"/>
                              <w:marTop w:val="0"/>
                              <w:marBottom w:val="0"/>
                              <w:divBdr>
                                <w:top w:val="none" w:sz="0" w:space="0" w:color="auto"/>
                                <w:left w:val="none" w:sz="0" w:space="0" w:color="auto"/>
                                <w:bottom w:val="none" w:sz="0" w:space="0" w:color="auto"/>
                                <w:right w:val="none" w:sz="0" w:space="0" w:color="auto"/>
                              </w:divBdr>
                            </w:div>
                          </w:divsChild>
                        </w:div>
                        <w:div w:id="2041394986">
                          <w:marLeft w:val="0"/>
                          <w:marRight w:val="0"/>
                          <w:marTop w:val="0"/>
                          <w:marBottom w:val="0"/>
                          <w:divBdr>
                            <w:top w:val="none" w:sz="0" w:space="0" w:color="auto"/>
                            <w:left w:val="none" w:sz="0" w:space="0" w:color="auto"/>
                            <w:bottom w:val="none" w:sz="0" w:space="0" w:color="auto"/>
                            <w:right w:val="none" w:sz="0" w:space="0" w:color="auto"/>
                          </w:divBdr>
                          <w:divsChild>
                            <w:div w:id="1204755032">
                              <w:marLeft w:val="0"/>
                              <w:marRight w:val="0"/>
                              <w:marTop w:val="0"/>
                              <w:marBottom w:val="0"/>
                              <w:divBdr>
                                <w:top w:val="none" w:sz="0" w:space="0" w:color="auto"/>
                                <w:left w:val="none" w:sz="0" w:space="0" w:color="auto"/>
                                <w:bottom w:val="none" w:sz="0" w:space="0" w:color="auto"/>
                                <w:right w:val="none" w:sz="0" w:space="0" w:color="auto"/>
                              </w:divBdr>
                            </w:div>
                            <w:div w:id="847524562">
                              <w:marLeft w:val="0"/>
                              <w:marRight w:val="0"/>
                              <w:marTop w:val="0"/>
                              <w:marBottom w:val="0"/>
                              <w:divBdr>
                                <w:top w:val="none" w:sz="0" w:space="0" w:color="auto"/>
                                <w:left w:val="none" w:sz="0" w:space="0" w:color="auto"/>
                                <w:bottom w:val="none" w:sz="0" w:space="0" w:color="auto"/>
                                <w:right w:val="none" w:sz="0" w:space="0" w:color="auto"/>
                              </w:divBdr>
                            </w:div>
                            <w:div w:id="1182163404">
                              <w:marLeft w:val="0"/>
                              <w:marRight w:val="0"/>
                              <w:marTop w:val="0"/>
                              <w:marBottom w:val="0"/>
                              <w:divBdr>
                                <w:top w:val="none" w:sz="0" w:space="0" w:color="auto"/>
                                <w:left w:val="none" w:sz="0" w:space="0" w:color="auto"/>
                                <w:bottom w:val="none" w:sz="0" w:space="0" w:color="auto"/>
                                <w:right w:val="none" w:sz="0" w:space="0" w:color="auto"/>
                              </w:divBdr>
                            </w:div>
                          </w:divsChild>
                        </w:div>
                        <w:div w:id="1214580375">
                          <w:marLeft w:val="0"/>
                          <w:marRight w:val="0"/>
                          <w:marTop w:val="0"/>
                          <w:marBottom w:val="0"/>
                          <w:divBdr>
                            <w:top w:val="none" w:sz="0" w:space="0" w:color="auto"/>
                            <w:left w:val="none" w:sz="0" w:space="0" w:color="auto"/>
                            <w:bottom w:val="none" w:sz="0" w:space="0" w:color="auto"/>
                            <w:right w:val="none" w:sz="0" w:space="0" w:color="auto"/>
                          </w:divBdr>
                          <w:divsChild>
                            <w:div w:id="1608735570">
                              <w:marLeft w:val="0"/>
                              <w:marRight w:val="0"/>
                              <w:marTop w:val="0"/>
                              <w:marBottom w:val="0"/>
                              <w:divBdr>
                                <w:top w:val="none" w:sz="0" w:space="0" w:color="auto"/>
                                <w:left w:val="none" w:sz="0" w:space="0" w:color="auto"/>
                                <w:bottom w:val="none" w:sz="0" w:space="0" w:color="auto"/>
                                <w:right w:val="none" w:sz="0" w:space="0" w:color="auto"/>
                              </w:divBdr>
                            </w:div>
                            <w:div w:id="162471102">
                              <w:marLeft w:val="0"/>
                              <w:marRight w:val="0"/>
                              <w:marTop w:val="0"/>
                              <w:marBottom w:val="0"/>
                              <w:divBdr>
                                <w:top w:val="none" w:sz="0" w:space="0" w:color="auto"/>
                                <w:left w:val="none" w:sz="0" w:space="0" w:color="auto"/>
                                <w:bottom w:val="none" w:sz="0" w:space="0" w:color="auto"/>
                                <w:right w:val="none" w:sz="0" w:space="0" w:color="auto"/>
                              </w:divBdr>
                            </w:div>
                            <w:div w:id="886264677">
                              <w:marLeft w:val="0"/>
                              <w:marRight w:val="0"/>
                              <w:marTop w:val="0"/>
                              <w:marBottom w:val="0"/>
                              <w:divBdr>
                                <w:top w:val="none" w:sz="0" w:space="0" w:color="auto"/>
                                <w:left w:val="none" w:sz="0" w:space="0" w:color="auto"/>
                                <w:bottom w:val="none" w:sz="0" w:space="0" w:color="auto"/>
                                <w:right w:val="none" w:sz="0" w:space="0" w:color="auto"/>
                              </w:divBdr>
                            </w:div>
                            <w:div w:id="1570268404">
                              <w:marLeft w:val="0"/>
                              <w:marRight w:val="0"/>
                              <w:marTop w:val="0"/>
                              <w:marBottom w:val="0"/>
                              <w:divBdr>
                                <w:top w:val="none" w:sz="0" w:space="0" w:color="auto"/>
                                <w:left w:val="none" w:sz="0" w:space="0" w:color="auto"/>
                                <w:bottom w:val="none" w:sz="0" w:space="0" w:color="auto"/>
                                <w:right w:val="none" w:sz="0" w:space="0" w:color="auto"/>
                              </w:divBdr>
                            </w:div>
                            <w:div w:id="52124924">
                              <w:marLeft w:val="0"/>
                              <w:marRight w:val="0"/>
                              <w:marTop w:val="0"/>
                              <w:marBottom w:val="0"/>
                              <w:divBdr>
                                <w:top w:val="none" w:sz="0" w:space="0" w:color="auto"/>
                                <w:left w:val="none" w:sz="0" w:space="0" w:color="auto"/>
                                <w:bottom w:val="none" w:sz="0" w:space="0" w:color="auto"/>
                                <w:right w:val="none" w:sz="0" w:space="0" w:color="auto"/>
                              </w:divBdr>
                            </w:div>
                          </w:divsChild>
                        </w:div>
                        <w:div w:id="636835916">
                          <w:marLeft w:val="0"/>
                          <w:marRight w:val="0"/>
                          <w:marTop w:val="0"/>
                          <w:marBottom w:val="0"/>
                          <w:divBdr>
                            <w:top w:val="none" w:sz="0" w:space="0" w:color="auto"/>
                            <w:left w:val="none" w:sz="0" w:space="0" w:color="auto"/>
                            <w:bottom w:val="none" w:sz="0" w:space="0" w:color="auto"/>
                            <w:right w:val="none" w:sz="0" w:space="0" w:color="auto"/>
                          </w:divBdr>
                          <w:divsChild>
                            <w:div w:id="1574855325">
                              <w:marLeft w:val="0"/>
                              <w:marRight w:val="0"/>
                              <w:marTop w:val="0"/>
                              <w:marBottom w:val="0"/>
                              <w:divBdr>
                                <w:top w:val="none" w:sz="0" w:space="0" w:color="auto"/>
                                <w:left w:val="none" w:sz="0" w:space="0" w:color="auto"/>
                                <w:bottom w:val="none" w:sz="0" w:space="0" w:color="auto"/>
                                <w:right w:val="none" w:sz="0" w:space="0" w:color="auto"/>
                              </w:divBdr>
                            </w:div>
                            <w:div w:id="1265309036">
                              <w:marLeft w:val="0"/>
                              <w:marRight w:val="0"/>
                              <w:marTop w:val="0"/>
                              <w:marBottom w:val="0"/>
                              <w:divBdr>
                                <w:top w:val="none" w:sz="0" w:space="0" w:color="auto"/>
                                <w:left w:val="none" w:sz="0" w:space="0" w:color="auto"/>
                                <w:bottom w:val="none" w:sz="0" w:space="0" w:color="auto"/>
                                <w:right w:val="none" w:sz="0" w:space="0" w:color="auto"/>
                              </w:divBdr>
                            </w:div>
                            <w:div w:id="1435855347">
                              <w:marLeft w:val="0"/>
                              <w:marRight w:val="0"/>
                              <w:marTop w:val="0"/>
                              <w:marBottom w:val="0"/>
                              <w:divBdr>
                                <w:top w:val="none" w:sz="0" w:space="0" w:color="auto"/>
                                <w:left w:val="none" w:sz="0" w:space="0" w:color="auto"/>
                                <w:bottom w:val="none" w:sz="0" w:space="0" w:color="auto"/>
                                <w:right w:val="none" w:sz="0" w:space="0" w:color="auto"/>
                              </w:divBdr>
                            </w:div>
                            <w:div w:id="1005131878">
                              <w:marLeft w:val="0"/>
                              <w:marRight w:val="0"/>
                              <w:marTop w:val="0"/>
                              <w:marBottom w:val="0"/>
                              <w:divBdr>
                                <w:top w:val="none" w:sz="0" w:space="0" w:color="auto"/>
                                <w:left w:val="none" w:sz="0" w:space="0" w:color="auto"/>
                                <w:bottom w:val="none" w:sz="0" w:space="0" w:color="auto"/>
                                <w:right w:val="none" w:sz="0" w:space="0" w:color="auto"/>
                              </w:divBdr>
                            </w:div>
                            <w:div w:id="102574944">
                              <w:marLeft w:val="0"/>
                              <w:marRight w:val="0"/>
                              <w:marTop w:val="0"/>
                              <w:marBottom w:val="0"/>
                              <w:divBdr>
                                <w:top w:val="none" w:sz="0" w:space="0" w:color="auto"/>
                                <w:left w:val="none" w:sz="0" w:space="0" w:color="auto"/>
                                <w:bottom w:val="none" w:sz="0" w:space="0" w:color="auto"/>
                                <w:right w:val="none" w:sz="0" w:space="0" w:color="auto"/>
                              </w:divBdr>
                            </w:div>
                            <w:div w:id="99878985">
                              <w:marLeft w:val="0"/>
                              <w:marRight w:val="0"/>
                              <w:marTop w:val="0"/>
                              <w:marBottom w:val="0"/>
                              <w:divBdr>
                                <w:top w:val="none" w:sz="0" w:space="0" w:color="auto"/>
                                <w:left w:val="none" w:sz="0" w:space="0" w:color="auto"/>
                                <w:bottom w:val="none" w:sz="0" w:space="0" w:color="auto"/>
                                <w:right w:val="none" w:sz="0" w:space="0" w:color="auto"/>
                              </w:divBdr>
                            </w:div>
                            <w:div w:id="1166746384">
                              <w:marLeft w:val="0"/>
                              <w:marRight w:val="0"/>
                              <w:marTop w:val="0"/>
                              <w:marBottom w:val="0"/>
                              <w:divBdr>
                                <w:top w:val="none" w:sz="0" w:space="0" w:color="auto"/>
                                <w:left w:val="none" w:sz="0" w:space="0" w:color="auto"/>
                                <w:bottom w:val="none" w:sz="0" w:space="0" w:color="auto"/>
                                <w:right w:val="none" w:sz="0" w:space="0" w:color="auto"/>
                              </w:divBdr>
                            </w:div>
                            <w:div w:id="1307130809">
                              <w:marLeft w:val="0"/>
                              <w:marRight w:val="0"/>
                              <w:marTop w:val="0"/>
                              <w:marBottom w:val="0"/>
                              <w:divBdr>
                                <w:top w:val="none" w:sz="0" w:space="0" w:color="auto"/>
                                <w:left w:val="none" w:sz="0" w:space="0" w:color="auto"/>
                                <w:bottom w:val="none" w:sz="0" w:space="0" w:color="auto"/>
                                <w:right w:val="none" w:sz="0" w:space="0" w:color="auto"/>
                              </w:divBdr>
                            </w:div>
                            <w:div w:id="551427719">
                              <w:marLeft w:val="0"/>
                              <w:marRight w:val="0"/>
                              <w:marTop w:val="0"/>
                              <w:marBottom w:val="0"/>
                              <w:divBdr>
                                <w:top w:val="none" w:sz="0" w:space="0" w:color="auto"/>
                                <w:left w:val="none" w:sz="0" w:space="0" w:color="auto"/>
                                <w:bottom w:val="none" w:sz="0" w:space="0" w:color="auto"/>
                                <w:right w:val="none" w:sz="0" w:space="0" w:color="auto"/>
                              </w:divBdr>
                            </w:div>
                          </w:divsChild>
                        </w:div>
                        <w:div w:id="509295698">
                          <w:marLeft w:val="0"/>
                          <w:marRight w:val="0"/>
                          <w:marTop w:val="0"/>
                          <w:marBottom w:val="0"/>
                          <w:divBdr>
                            <w:top w:val="none" w:sz="0" w:space="0" w:color="auto"/>
                            <w:left w:val="none" w:sz="0" w:space="0" w:color="auto"/>
                            <w:bottom w:val="none" w:sz="0" w:space="0" w:color="auto"/>
                            <w:right w:val="none" w:sz="0" w:space="0" w:color="auto"/>
                          </w:divBdr>
                          <w:divsChild>
                            <w:div w:id="1425105624">
                              <w:marLeft w:val="0"/>
                              <w:marRight w:val="0"/>
                              <w:marTop w:val="0"/>
                              <w:marBottom w:val="0"/>
                              <w:divBdr>
                                <w:top w:val="none" w:sz="0" w:space="0" w:color="auto"/>
                                <w:left w:val="none" w:sz="0" w:space="0" w:color="auto"/>
                                <w:bottom w:val="none" w:sz="0" w:space="0" w:color="auto"/>
                                <w:right w:val="none" w:sz="0" w:space="0" w:color="auto"/>
                              </w:divBdr>
                              <w:divsChild>
                                <w:div w:id="7085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4493">
                          <w:marLeft w:val="0"/>
                          <w:marRight w:val="0"/>
                          <w:marTop w:val="0"/>
                          <w:marBottom w:val="0"/>
                          <w:divBdr>
                            <w:top w:val="none" w:sz="0" w:space="0" w:color="auto"/>
                            <w:left w:val="none" w:sz="0" w:space="0" w:color="auto"/>
                            <w:bottom w:val="none" w:sz="0" w:space="0" w:color="auto"/>
                            <w:right w:val="none" w:sz="0" w:space="0" w:color="auto"/>
                          </w:divBdr>
                          <w:divsChild>
                            <w:div w:id="1820229495">
                              <w:marLeft w:val="0"/>
                              <w:marRight w:val="0"/>
                              <w:marTop w:val="0"/>
                              <w:marBottom w:val="0"/>
                              <w:divBdr>
                                <w:top w:val="none" w:sz="0" w:space="0" w:color="auto"/>
                                <w:left w:val="none" w:sz="0" w:space="0" w:color="auto"/>
                                <w:bottom w:val="none" w:sz="0" w:space="0" w:color="auto"/>
                                <w:right w:val="none" w:sz="0" w:space="0" w:color="auto"/>
                              </w:divBdr>
                              <w:divsChild>
                                <w:div w:id="7721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8209">
                          <w:marLeft w:val="0"/>
                          <w:marRight w:val="0"/>
                          <w:marTop w:val="0"/>
                          <w:marBottom w:val="0"/>
                          <w:divBdr>
                            <w:top w:val="none" w:sz="0" w:space="0" w:color="auto"/>
                            <w:left w:val="none" w:sz="0" w:space="0" w:color="auto"/>
                            <w:bottom w:val="none" w:sz="0" w:space="0" w:color="auto"/>
                            <w:right w:val="none" w:sz="0" w:space="0" w:color="auto"/>
                          </w:divBdr>
                          <w:divsChild>
                            <w:div w:id="1678651164">
                              <w:marLeft w:val="0"/>
                              <w:marRight w:val="0"/>
                              <w:marTop w:val="0"/>
                              <w:marBottom w:val="0"/>
                              <w:divBdr>
                                <w:top w:val="none" w:sz="0" w:space="0" w:color="auto"/>
                                <w:left w:val="none" w:sz="0" w:space="0" w:color="auto"/>
                                <w:bottom w:val="none" w:sz="0" w:space="0" w:color="auto"/>
                                <w:right w:val="none" w:sz="0" w:space="0" w:color="auto"/>
                              </w:divBdr>
                              <w:divsChild>
                                <w:div w:id="5577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oz.starachowice.sisco.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4084</Words>
  <Characters>24504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2017-03-02T09:10:00Z</cp:lastPrinted>
  <dcterms:created xsi:type="dcterms:W3CDTF">2017-03-02T09:05:00Z</dcterms:created>
  <dcterms:modified xsi:type="dcterms:W3CDTF">2017-03-02T09:16:00Z</dcterms:modified>
</cp:coreProperties>
</file>