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19B" w:rsidRPr="00B4319B" w:rsidRDefault="00B4319B" w:rsidP="00B4319B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B4319B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B4319B" w:rsidRPr="00B4319B" w:rsidRDefault="00B4319B" w:rsidP="00B4319B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history="1">
        <w:r w:rsidRPr="00B4319B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zoz.starachowice.sisco.info/</w:t>
        </w:r>
      </w:hyperlink>
    </w:p>
    <w:p w:rsidR="00B4319B" w:rsidRPr="00B4319B" w:rsidRDefault="00B4319B" w:rsidP="00B4319B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B4319B" w:rsidRPr="00B4319B" w:rsidRDefault="00B4319B" w:rsidP="00B4319B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B4319B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Starachowice: Dostawa produktów medycznych używanych na salach operacyjnych</w:t>
      </w:r>
      <w:r w:rsidRPr="00B4319B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B4319B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27456 - 2015; data zamieszczenia: 06.02.2015</w:t>
      </w:r>
      <w:r w:rsidRPr="00B4319B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dostawy</w:t>
      </w:r>
    </w:p>
    <w:p w:rsidR="00B4319B" w:rsidRPr="00B4319B" w:rsidRDefault="00B4319B" w:rsidP="00B4319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B4319B" w:rsidRPr="00B4319B" w:rsidRDefault="00B4319B" w:rsidP="00B4319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B4319B" w:rsidRPr="00B4319B" w:rsidRDefault="00B4319B" w:rsidP="00B4319B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B4319B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B4319B" w:rsidRPr="00B4319B" w:rsidRDefault="00B4319B" w:rsidP="00B4319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 xml:space="preserve"> Powiatowy Zakład Opieki Zdrowotnej , ul. Radomska 70, 27-200 Starachowice, woj. świętokrzyskie, tel. 041 2745202 w. 182, faks 041 2746158.</w:t>
      </w:r>
    </w:p>
    <w:p w:rsidR="00B4319B" w:rsidRPr="00B4319B" w:rsidRDefault="00B4319B" w:rsidP="00B4319B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 xml:space="preserve"> http://zoz.starachowice.sisco.info/</w:t>
      </w:r>
    </w:p>
    <w:p w:rsidR="00B4319B" w:rsidRPr="00B4319B" w:rsidRDefault="00B4319B" w:rsidP="00B4319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 xml:space="preserve"> Samodzielny publiczny zakład opieki zdrowotnej.</w:t>
      </w:r>
    </w:p>
    <w:p w:rsidR="00B4319B" w:rsidRPr="00B4319B" w:rsidRDefault="00B4319B" w:rsidP="00B4319B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B4319B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B4319B" w:rsidRPr="00B4319B" w:rsidRDefault="00B4319B" w:rsidP="00B4319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B4319B" w:rsidRPr="00B4319B" w:rsidRDefault="00B4319B" w:rsidP="00B4319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produktów medycznych używanych na salach operacyjnych.</w:t>
      </w:r>
    </w:p>
    <w:p w:rsidR="00B4319B" w:rsidRPr="00B4319B" w:rsidRDefault="00B4319B" w:rsidP="00B4319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B4319B" w:rsidRPr="00B4319B" w:rsidRDefault="00B4319B" w:rsidP="00B4319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produktów medycznych używanych na salach operacyjnych dla Powiatowego Zakładu Opieki Zdrowotnej z siedzibą w Starachowicach ul. Radomska 70 ujętych w pakietach, określonych ściśle w załączniku nr 5 ofertowym do SIWZ, w ilościach uzależnionych od bieżącego zapotrzebowania wynikającego z działalności leczniczej. Zamówienie zostało podzielone na części - pakiety.</w:t>
      </w:r>
    </w:p>
    <w:p w:rsidR="00B4319B" w:rsidRPr="00B4319B" w:rsidRDefault="00B4319B" w:rsidP="00B4319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 xml:space="preserve"> 33.16.20.00-3.</w:t>
      </w:r>
    </w:p>
    <w:p w:rsidR="00B4319B" w:rsidRPr="00B4319B" w:rsidRDefault="00B4319B" w:rsidP="00B4319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liczba części: 18.</w:t>
      </w:r>
    </w:p>
    <w:p w:rsidR="00B4319B" w:rsidRPr="00B4319B" w:rsidRDefault="00B4319B" w:rsidP="00B4319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B4319B" w:rsidRPr="00B4319B" w:rsidRDefault="00B4319B" w:rsidP="00B4319B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B4319B" w:rsidRPr="00B4319B" w:rsidRDefault="00B4319B" w:rsidP="00B4319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B4319B" w:rsidRPr="00B4319B" w:rsidRDefault="00B4319B" w:rsidP="00B4319B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B4319B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lastRenderedPageBreak/>
        <w:t>SEKCJA III: INFORMACJE O CHARAKTERZE PRAWNYM, EKONOMICZNYM, FINANSOWYM I TECHNICZNYM</w:t>
      </w:r>
    </w:p>
    <w:p w:rsidR="00B4319B" w:rsidRPr="00B4319B" w:rsidRDefault="00B4319B" w:rsidP="00B4319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B4319B" w:rsidRPr="00B4319B" w:rsidRDefault="00B4319B" w:rsidP="00B4319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 xml:space="preserve"> Zamawiający nie przewiduje wniesienia wadium</w:t>
      </w:r>
    </w:p>
    <w:p w:rsidR="00B4319B" w:rsidRPr="00B4319B" w:rsidRDefault="00B4319B" w:rsidP="00B4319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B4319B" w:rsidRPr="00B4319B" w:rsidRDefault="00B4319B" w:rsidP="00B4319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B4319B" w:rsidRPr="00B4319B" w:rsidRDefault="00B4319B" w:rsidP="00B4319B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B4319B" w:rsidRPr="00B4319B" w:rsidRDefault="00B4319B" w:rsidP="00B4319B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B4319B" w:rsidRPr="00B4319B" w:rsidRDefault="00B4319B" w:rsidP="00B4319B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>Ocena spełnienia warunków wymaganych od wykonawców zostanie dokonana według formuły spełnia - nie spełnia. Wymagane Oświadczenia i dokumenty będą badane pod względem formalnoprawnym, pod względem ich aktualności, a także czy informacje w nich zawarte potwierdzają spełnienie wymagań Zamawiającego. Nie spełnienie chociażby jednego warunku skutkować będzie wykluczeniem wykonawcy z postępowania</w:t>
      </w:r>
    </w:p>
    <w:p w:rsidR="00B4319B" w:rsidRPr="00B4319B" w:rsidRDefault="00B4319B" w:rsidP="00B4319B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B4319B" w:rsidRPr="00B4319B" w:rsidRDefault="00B4319B" w:rsidP="00B4319B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B4319B" w:rsidRPr="00B4319B" w:rsidRDefault="00B4319B" w:rsidP="00B4319B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>Wykaz wykonanych, a w przypadku świadczeń okresowych lub ciągłych również wykonywanych, dostaw lub usług w okresie ostatnich trzech lat przed dniem wszczęcia niniejszego postępowania o udzielenie zamówienia, a jeżeli okres prowadzenia działalności jest krótszy - w tym okresie, odpowiadających swoim rodzajem i wartością, dostawom lub usługom stanowiącym przedmiot zamówienia z podaniem ich wartości, dat wykonania i odbiorców wraz z dokumentami potwierdzającymi, że dostawy lub usługi te zostały wykonane należycie</w:t>
      </w:r>
    </w:p>
    <w:p w:rsidR="00B4319B" w:rsidRPr="00B4319B" w:rsidRDefault="00B4319B" w:rsidP="00B4319B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B4319B" w:rsidRPr="00B4319B" w:rsidRDefault="00B4319B" w:rsidP="00B4319B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B4319B" w:rsidRPr="00B4319B" w:rsidRDefault="00B4319B" w:rsidP="00B4319B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>Zamawiający nie określa szczegółowych warunków w tym zakresie</w:t>
      </w:r>
    </w:p>
    <w:p w:rsidR="00B4319B" w:rsidRPr="00B4319B" w:rsidRDefault="00B4319B" w:rsidP="00B4319B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B4319B" w:rsidRPr="00B4319B" w:rsidRDefault="00B4319B" w:rsidP="00B4319B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B4319B" w:rsidRPr="00B4319B" w:rsidRDefault="00B4319B" w:rsidP="00B4319B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>Zamawiający nie określa szczegółowych warunków w tym zakresie</w:t>
      </w:r>
    </w:p>
    <w:p w:rsidR="00B4319B" w:rsidRPr="00B4319B" w:rsidRDefault="00B4319B" w:rsidP="00B4319B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B4319B" w:rsidRPr="00B4319B" w:rsidRDefault="00B4319B" w:rsidP="00B4319B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B4319B" w:rsidRPr="00B4319B" w:rsidRDefault="00B4319B" w:rsidP="00B4319B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 xml:space="preserve">o Informacji banku lub spółdzielczej kasy oszczędnościowo-kredytowej, w którym wykonawca posiada rachunek, potwierdzającej wysokość posiadanych środków </w:t>
      </w: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finansowych lub zdolność kredytową wykonawcy, wystawionej nie wcześniej niż 3 miesiące przed upływem terminu składania ofert. Opłacona Polisa, a w przypadku jej braku innego dokumentu potwierdzającego, że wykonawca jest ubezpieczony od odpowiedzialności cywilnej w zakresie prowadzonej działalności obejmującej przedmiot zamówienia</w:t>
      </w:r>
    </w:p>
    <w:p w:rsidR="00B4319B" w:rsidRPr="00B4319B" w:rsidRDefault="00B4319B" w:rsidP="00B4319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B4319B" w:rsidRPr="00B4319B" w:rsidRDefault="00B4319B" w:rsidP="00B4319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B4319B" w:rsidRPr="00B4319B" w:rsidRDefault="00B4319B" w:rsidP="00B4319B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B4319B" w:rsidRPr="00B4319B" w:rsidRDefault="00B4319B" w:rsidP="00B4319B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B4319B" w:rsidRPr="00B4319B" w:rsidRDefault="00B4319B" w:rsidP="00B4319B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>informację banku lub spółdzielczej kasy oszczędnościowo-kredytowej potwierdzającą wysokość posiadanych środków finansowych lub zdolność kredytową wykonawcy, wystawioną nie wcześniej niż 3 miesiące przed upływem terminu składania ofert albo składania wniosków o dopuszczenie do udziału w postępowaniu o udzielenie zamówienia;</w:t>
      </w:r>
    </w:p>
    <w:p w:rsidR="00B4319B" w:rsidRPr="00B4319B" w:rsidRDefault="00B4319B" w:rsidP="00B4319B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B4319B" w:rsidRPr="00B4319B" w:rsidRDefault="00B4319B" w:rsidP="00B4319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wykonawca:</w:t>
      </w:r>
    </w:p>
    <w:p w:rsidR="00B4319B" w:rsidRPr="00B4319B" w:rsidRDefault="00B4319B" w:rsidP="00B4319B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informację banku lub spółdzielczej kasy oszczędnościowo-kredytowej potwierdzającej wysokość posiadanych środków finansowych lub zdolność kredytową innego podmiotu, wystawioną nie wcześniej niż 3 miesiące przed upływem terminu składania ofert albo składania wniosków o dopuszczenie do udziału w postępowaniu o udzielenie zamówienia;</w:t>
      </w:r>
    </w:p>
    <w:p w:rsidR="00B4319B" w:rsidRPr="00B4319B" w:rsidRDefault="00B4319B" w:rsidP="00B4319B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B4319B" w:rsidRPr="00B4319B" w:rsidRDefault="00B4319B" w:rsidP="00B4319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B4319B" w:rsidRPr="00B4319B" w:rsidRDefault="00B4319B" w:rsidP="00B4319B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>oświadczenie o braku podstaw do wykluczenia;</w:t>
      </w:r>
    </w:p>
    <w:p w:rsidR="00B4319B" w:rsidRPr="00B4319B" w:rsidRDefault="00B4319B" w:rsidP="00B4319B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B4319B" w:rsidRPr="00B4319B" w:rsidRDefault="00B4319B" w:rsidP="00B4319B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B4319B" w:rsidRPr="00B4319B" w:rsidRDefault="00B4319B" w:rsidP="00B4319B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B4319B" w:rsidRPr="00B4319B" w:rsidRDefault="00B4319B" w:rsidP="00B4319B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aktualną informację z Krajowego Rejestru Karnego w zakresie określonym w art. 24 ust. 1 pkt 4-8 ustawy, wystawioną nie wcześniej niż 6 miesięcy przed upływem terminu składania </w:t>
      </w: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wniosków o dopuszczenie do udziału w postępowaniu o udzielenie zamówienia albo składania ofert;</w:t>
      </w:r>
    </w:p>
    <w:p w:rsidR="00B4319B" w:rsidRPr="00B4319B" w:rsidRDefault="00B4319B" w:rsidP="00B4319B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>aktualną informację z Krajowego Rejestru Karnego w zakresie określonym w art. 24 ust. 1 pkt 9 ustawy, wystawioną nie wcześniej niż 6 miesięcy przed upływem terminu składania wniosków o dopuszczenie do udziału w postępowaniu o udzielenie zamówienia albo składania ofert;</w:t>
      </w:r>
    </w:p>
    <w:p w:rsidR="00B4319B" w:rsidRPr="00B4319B" w:rsidRDefault="00B4319B" w:rsidP="00B4319B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>aktualną informację z Krajowego Rejestru Karnego w zakresie określonym w art. 24 ust. 1 pkt 10 i 11 ustawy, wystawioną nie wcześniej niż 6 miesięcy przed upływem terminu składania wniosków o dopuszczenie do udziału w postępowaniu o udzielenie zamówienia albo składania ofert;</w:t>
      </w:r>
    </w:p>
    <w:p w:rsidR="00B4319B" w:rsidRPr="00B4319B" w:rsidRDefault="00B4319B" w:rsidP="00B4319B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B4319B" w:rsidRPr="00B4319B" w:rsidRDefault="00B4319B" w:rsidP="00B4319B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B4319B" w:rsidRPr="00B4319B" w:rsidRDefault="00B4319B" w:rsidP="00B4319B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B4319B" w:rsidRPr="00B4319B" w:rsidRDefault="00B4319B" w:rsidP="00B4319B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B4319B" w:rsidRPr="00B4319B" w:rsidRDefault="00B4319B" w:rsidP="00B4319B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B4319B" w:rsidRPr="00B4319B" w:rsidRDefault="00B4319B" w:rsidP="00B4319B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B4319B" w:rsidRPr="00B4319B" w:rsidRDefault="00B4319B" w:rsidP="00B4319B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B4319B" w:rsidRPr="00B4319B" w:rsidRDefault="00B4319B" w:rsidP="00B4319B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III.4.3.2)</w:t>
      </w:r>
    </w:p>
    <w:p w:rsidR="00B4319B" w:rsidRPr="00B4319B" w:rsidRDefault="00B4319B" w:rsidP="00B4319B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</w:t>
      </w:r>
    </w:p>
    <w:p w:rsidR="00B4319B" w:rsidRPr="00B4319B" w:rsidRDefault="00B4319B" w:rsidP="00B4319B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>zaświadczenie właściwego organu sądowego lub administracyjnego miejsca zamieszkania albo zamieszkania osoby, której dokumenty dotyczą, w zakresie określonym w art. 24 ust. 1 pkt 10 -11 ustawy - wystawione nie wcześniej niż 6 miesięcy przed upływem terminu składania wniosków o dopuszczenie do udziału w postępowaniu o udzielenie zamówienia albo składania ofert.</w:t>
      </w:r>
    </w:p>
    <w:p w:rsidR="00B4319B" w:rsidRPr="00B4319B" w:rsidRDefault="00B4319B" w:rsidP="00B4319B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B4319B" w:rsidRPr="00B4319B" w:rsidRDefault="00B4319B" w:rsidP="00B4319B">
      <w:pPr>
        <w:numPr>
          <w:ilvl w:val="0"/>
          <w:numId w:val="8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B4319B" w:rsidRPr="00B4319B" w:rsidRDefault="00B4319B" w:rsidP="00B4319B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B4319B" w:rsidRPr="00B4319B" w:rsidRDefault="00B4319B" w:rsidP="00B4319B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III.5) INFORMACJA O DOKUMENTACH POTWIERDZAJĄCYCH, ŻE OFEROWANE DOSTAWY, USŁUGI LUB ROBOTY BUDOWLANE ODPOWIADAJĄ OKREŚLONYM WYMAGANIOM</w:t>
      </w:r>
    </w:p>
    <w:p w:rsidR="00B4319B" w:rsidRPr="00B4319B" w:rsidRDefault="00B4319B" w:rsidP="00B4319B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zakresie potwierdzenia, że oferowane roboty budowlane, dostawy lub usługi odpowiadają określonym wymaganiom należy przedłożyć:</w:t>
      </w:r>
    </w:p>
    <w:p w:rsidR="00B4319B" w:rsidRPr="00B4319B" w:rsidRDefault="00B4319B" w:rsidP="00B4319B">
      <w:pPr>
        <w:numPr>
          <w:ilvl w:val="0"/>
          <w:numId w:val="9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>próbki, opisy lub fotografie produktów, które mają zostać dostarczone, których autentyczność musi zostać poświadczona przez wykonawcę na żądanie zamawiającego;</w:t>
      </w:r>
    </w:p>
    <w:p w:rsidR="00B4319B" w:rsidRPr="00B4319B" w:rsidRDefault="00B4319B" w:rsidP="00B4319B">
      <w:pPr>
        <w:numPr>
          <w:ilvl w:val="0"/>
          <w:numId w:val="9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>zaświadczenie niezależnego podmiotu uprawnionego do kontroli jakości potwierdzającego, że dostarczane produkty odpowiadają określonym normom lub specyfikacjom technicznym;</w:t>
      </w:r>
    </w:p>
    <w:p w:rsidR="00B4319B" w:rsidRPr="00B4319B" w:rsidRDefault="00B4319B" w:rsidP="00B4319B">
      <w:pPr>
        <w:numPr>
          <w:ilvl w:val="0"/>
          <w:numId w:val="9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>zaświadczenie niezależnego podmiotu zajmującego się poświadczaniem zgodności działań wykonawcy z normami jakościowymi, jeżeli zamawiający odwołują się do systemów zapewniania jakości opartych na odpowiednich normach europejskich;</w:t>
      </w:r>
    </w:p>
    <w:p w:rsidR="00B4319B" w:rsidRPr="00B4319B" w:rsidRDefault="00B4319B" w:rsidP="00B4319B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B4319B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B4319B" w:rsidRPr="00B4319B" w:rsidRDefault="00B4319B" w:rsidP="00B4319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B4319B" w:rsidRPr="00B4319B" w:rsidRDefault="00B4319B" w:rsidP="00B4319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IV.1.1) Tryb udzielenia zamówienia:</w:t>
      </w: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B4319B" w:rsidRPr="00B4319B" w:rsidRDefault="00B4319B" w:rsidP="00B4319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B4319B" w:rsidRPr="00B4319B" w:rsidRDefault="00B4319B" w:rsidP="00B4319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:rsidR="00B4319B" w:rsidRPr="00B4319B" w:rsidRDefault="00B4319B" w:rsidP="00B4319B">
      <w:pPr>
        <w:numPr>
          <w:ilvl w:val="0"/>
          <w:numId w:val="10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>1 - Cena - 95</w:t>
      </w:r>
    </w:p>
    <w:p w:rsidR="00B4319B" w:rsidRPr="00B4319B" w:rsidRDefault="00B4319B" w:rsidP="00B4319B">
      <w:pPr>
        <w:numPr>
          <w:ilvl w:val="0"/>
          <w:numId w:val="10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>2 - Termin dostawy - 5</w:t>
      </w:r>
    </w:p>
    <w:p w:rsidR="00B4319B" w:rsidRPr="00B4319B" w:rsidRDefault="00B4319B" w:rsidP="00B4319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B4319B" w:rsidRPr="00B4319B" w:rsidRDefault="00B4319B" w:rsidP="00B4319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B431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 xml:space="preserve"> http://zoz.starachowice.sisco.info/</w:t>
      </w: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B431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 xml:space="preserve"> Powiatowy Zakład Opieki Zdrowotnej w Starachowicach ul. Radomska 70 27-200 Starachowice Dział Zamówień Publicznych pok. nr 218.</w:t>
      </w:r>
    </w:p>
    <w:p w:rsidR="00B4319B" w:rsidRPr="00B4319B" w:rsidRDefault="00B4319B" w:rsidP="00B4319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 xml:space="preserve"> 19.02.2015 godzina 11:00, miejsce: Powiatowy Zakład Opieki Zdrowotnej w Starachowicach ul. Radomska 70, 27-200 Starachowice Kancelaria pok. nr 245.</w:t>
      </w:r>
    </w:p>
    <w:p w:rsidR="00B4319B" w:rsidRPr="00B4319B" w:rsidRDefault="00B4319B" w:rsidP="00B4319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B4319B" w:rsidRPr="00B4319B" w:rsidRDefault="00B4319B" w:rsidP="00B4319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B4319B" w:rsidRPr="00B4319B" w:rsidRDefault="00B4319B" w:rsidP="00B4319B">
      <w:pPr>
        <w:spacing w:after="0" w:line="400" w:lineRule="atLeast"/>
        <w:ind w:left="225"/>
        <w:rPr>
          <w:rFonts w:ascii="Verdana" w:eastAsia="Times New Roman" w:hAnsi="Verdana" w:cs="Arial CE"/>
          <w:color w:val="000000"/>
          <w:sz w:val="20"/>
          <w:szCs w:val="20"/>
          <w:lang w:eastAsia="pl-PL"/>
        </w:rPr>
      </w:pPr>
      <w:r w:rsidRPr="00B4319B">
        <w:rPr>
          <w:rFonts w:ascii="Verdana" w:eastAsia="Times New Roman" w:hAnsi="Verdana" w:cs="Arial CE"/>
          <w:color w:val="000000"/>
          <w:sz w:val="20"/>
          <w:szCs w:val="20"/>
          <w:lang w:eastAsia="pl-PL"/>
        </w:rPr>
        <w:t>ZAŁĄCZNIK I - INFORMACJE DOTYCZĄCE OFERT CZĘŚCIOWYCH</w:t>
      </w:r>
    </w:p>
    <w:p w:rsidR="00B4319B" w:rsidRPr="00B4319B" w:rsidRDefault="00B4319B" w:rsidP="00B4319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 xml:space="preserve"> 1 </w:t>
      </w:r>
      <w:r w:rsidRPr="00B431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 xml:space="preserve"> Siatki przepuklinowe.</w:t>
      </w:r>
    </w:p>
    <w:p w:rsidR="00B4319B" w:rsidRPr="00B4319B" w:rsidRDefault="00B4319B" w:rsidP="00B4319B">
      <w:pPr>
        <w:numPr>
          <w:ilvl w:val="0"/>
          <w:numId w:val="1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 xml:space="preserve"> 1 Siatka chirurgiczna, przepuklinowe, monofilamentowa, polipropylenowa, gęstość porów 1,16x2,6mm, ciężar pow. 36g/m², rozmiar 30x30cm szt 5 2 Siatka chirurgiczna, przepuklinowe, monofilamentowa, polipropylenowa, gęstość porów 0,5x0,5mm, ciężar pow. 80g/m², rozmiar 30x30cm szt 5.</w:t>
      </w:r>
    </w:p>
    <w:p w:rsidR="00B4319B" w:rsidRPr="00B4319B" w:rsidRDefault="00B4319B" w:rsidP="00B4319B">
      <w:pPr>
        <w:numPr>
          <w:ilvl w:val="0"/>
          <w:numId w:val="1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 xml:space="preserve"> 33.14.00.00-3.</w:t>
      </w:r>
    </w:p>
    <w:p w:rsidR="00B4319B" w:rsidRPr="00B4319B" w:rsidRDefault="00B4319B" w:rsidP="00B4319B">
      <w:pPr>
        <w:numPr>
          <w:ilvl w:val="0"/>
          <w:numId w:val="1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B4319B" w:rsidRPr="00B4319B" w:rsidRDefault="00B4319B" w:rsidP="00B4319B">
      <w:pPr>
        <w:numPr>
          <w:ilvl w:val="0"/>
          <w:numId w:val="1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:rsidR="00B4319B" w:rsidRPr="00B4319B" w:rsidRDefault="00B4319B" w:rsidP="00B4319B">
      <w:pPr>
        <w:numPr>
          <w:ilvl w:val="1"/>
          <w:numId w:val="11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>1. Cena - 95</w:t>
      </w:r>
    </w:p>
    <w:p w:rsidR="00B4319B" w:rsidRPr="00B4319B" w:rsidRDefault="00B4319B" w:rsidP="00B4319B">
      <w:pPr>
        <w:numPr>
          <w:ilvl w:val="1"/>
          <w:numId w:val="11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>2. Termin dostawy - 5</w:t>
      </w:r>
    </w:p>
    <w:p w:rsidR="00B4319B" w:rsidRPr="00B4319B" w:rsidRDefault="00B4319B" w:rsidP="00B4319B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B4319B" w:rsidRPr="00B4319B" w:rsidRDefault="00B4319B" w:rsidP="00B4319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CZĘŚĆ Nr:</w:t>
      </w: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 xml:space="preserve"> 2 </w:t>
      </w:r>
      <w:r w:rsidRPr="00B431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 xml:space="preserve"> Materiały hemostatyczne.</w:t>
      </w:r>
    </w:p>
    <w:p w:rsidR="00B4319B" w:rsidRPr="00B4319B" w:rsidRDefault="00B4319B" w:rsidP="00B4319B">
      <w:pPr>
        <w:numPr>
          <w:ilvl w:val="0"/>
          <w:numId w:val="1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 xml:space="preserve"> 1 Oksydowana regenerowana celuloza. Czas wchłaniania do 14 dni. pH 2,5-3,5 oraz bakteriobójczość wobec szczepów MRSA, VPR, PRSP. Rozmiar 5cm x 7,5cm saszetki 24 2 Oksydowana regenerowana celuloza. Czas wchłaniania do 14 dni. pH 2,5-3,5 oraz bakteriobójczość wobec szczepów MRSA, VPR, PRSP. Rozmiar 10cm x 20cm saszetki 12 3 Struktura, nieutkana, nierozwarstwialna włóknina hemostatyczna, zawartość grupy karboksylowej 18-24%. Rozmiar 2,5cm x 5,2cm - saszetki saszetki 10 4 Materiał hemostatyczny o mikrowłókienkowym splocie, zbudowany z 7 warstw. Rozmiar 2,5cm x 5,1cm saszetki 10 5 Materiał hemostatyczny o mikrowłókienkowym splocie, zbudowany z 7 warstw. Rozmiar 5,1cm x 10,2cm saszetki 10 6 Materiał hemostatyczny o zwartym splocie. Rozmiar 7,5cm x 10cm saszetki 24 7 Materiał hemostatyczny o zwartym splocie. Rozmiar 2,5cm x 2,5cm saszetki 24.</w:t>
      </w:r>
    </w:p>
    <w:p w:rsidR="00B4319B" w:rsidRPr="00B4319B" w:rsidRDefault="00B4319B" w:rsidP="00B4319B">
      <w:pPr>
        <w:numPr>
          <w:ilvl w:val="0"/>
          <w:numId w:val="1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 xml:space="preserve"> 33.14.00.00-3.</w:t>
      </w:r>
    </w:p>
    <w:p w:rsidR="00B4319B" w:rsidRPr="00B4319B" w:rsidRDefault="00B4319B" w:rsidP="00B4319B">
      <w:pPr>
        <w:numPr>
          <w:ilvl w:val="0"/>
          <w:numId w:val="1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B4319B" w:rsidRPr="00B4319B" w:rsidRDefault="00B4319B" w:rsidP="00B4319B">
      <w:pPr>
        <w:numPr>
          <w:ilvl w:val="0"/>
          <w:numId w:val="1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:rsidR="00B4319B" w:rsidRPr="00B4319B" w:rsidRDefault="00B4319B" w:rsidP="00B4319B">
      <w:pPr>
        <w:numPr>
          <w:ilvl w:val="1"/>
          <w:numId w:val="12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>1. Cena - 95</w:t>
      </w:r>
    </w:p>
    <w:p w:rsidR="00B4319B" w:rsidRPr="00B4319B" w:rsidRDefault="00B4319B" w:rsidP="00B4319B">
      <w:pPr>
        <w:numPr>
          <w:ilvl w:val="1"/>
          <w:numId w:val="12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>2. Termin dostawy - 5</w:t>
      </w:r>
    </w:p>
    <w:p w:rsidR="00B4319B" w:rsidRPr="00B4319B" w:rsidRDefault="00B4319B" w:rsidP="00B4319B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B4319B" w:rsidRPr="00B4319B" w:rsidRDefault="00B4319B" w:rsidP="00B4319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 xml:space="preserve"> 3 </w:t>
      </w:r>
      <w:r w:rsidRPr="00B431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 xml:space="preserve"> Zestaw do leczenia zaburzeń statyki dna miednicy.</w:t>
      </w:r>
    </w:p>
    <w:p w:rsidR="00B4319B" w:rsidRPr="00B4319B" w:rsidRDefault="00B4319B" w:rsidP="00B4319B">
      <w:pPr>
        <w:numPr>
          <w:ilvl w:val="0"/>
          <w:numId w:val="1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 xml:space="preserve"> Plastyka przednia pochwy. Implant o anatomicznym kształcie, trapez z czterema ramionami pokrytymi plastikową osłonką, materiał: polipropylen monofilament, szt. 55.</w:t>
      </w:r>
    </w:p>
    <w:p w:rsidR="00B4319B" w:rsidRPr="00B4319B" w:rsidRDefault="00B4319B" w:rsidP="00B4319B">
      <w:pPr>
        <w:numPr>
          <w:ilvl w:val="0"/>
          <w:numId w:val="1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 xml:space="preserve"> 33.16.20.00-3.</w:t>
      </w:r>
    </w:p>
    <w:p w:rsidR="00B4319B" w:rsidRPr="00B4319B" w:rsidRDefault="00B4319B" w:rsidP="00B4319B">
      <w:pPr>
        <w:numPr>
          <w:ilvl w:val="0"/>
          <w:numId w:val="13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B4319B" w:rsidRPr="00B4319B" w:rsidRDefault="00B4319B" w:rsidP="00B4319B">
      <w:pPr>
        <w:numPr>
          <w:ilvl w:val="0"/>
          <w:numId w:val="1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:rsidR="00B4319B" w:rsidRPr="00B4319B" w:rsidRDefault="00B4319B" w:rsidP="00B4319B">
      <w:pPr>
        <w:numPr>
          <w:ilvl w:val="1"/>
          <w:numId w:val="13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>1. Cena - 95</w:t>
      </w:r>
    </w:p>
    <w:p w:rsidR="00B4319B" w:rsidRPr="00B4319B" w:rsidRDefault="00B4319B" w:rsidP="00B4319B">
      <w:pPr>
        <w:numPr>
          <w:ilvl w:val="1"/>
          <w:numId w:val="13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>2. Termin dostawy - 5</w:t>
      </w:r>
    </w:p>
    <w:p w:rsidR="00B4319B" w:rsidRPr="00B4319B" w:rsidRDefault="00B4319B" w:rsidP="00B4319B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B4319B" w:rsidRPr="00B4319B" w:rsidRDefault="00B4319B" w:rsidP="00B4319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 xml:space="preserve"> 4 </w:t>
      </w:r>
      <w:r w:rsidRPr="00B431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 xml:space="preserve"> Proteza naczyniowa.</w:t>
      </w:r>
    </w:p>
    <w:p w:rsidR="00B4319B" w:rsidRPr="00B4319B" w:rsidRDefault="00B4319B" w:rsidP="00B4319B">
      <w:pPr>
        <w:numPr>
          <w:ilvl w:val="0"/>
          <w:numId w:val="14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 xml:space="preserve"> Proteza naczyniowa tętniczo - żylna z PTFE o jednowarstwowej strukturze ściany, proste, niezbrojone, wykonane w technice Stretch, grubość ściany 0,69mm; odporność szwów na wyrywanie 0,6 Ibs, </w:t>
      </w: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wytrzymałość radialna na rozsciąganie 18 Ibs; ciśnienie wejścia wody 215 mmHg. Możliwość powtórnej sterylizacji protezy potwierdzona standardami w instrukcji użycia. szt 10.</w:t>
      </w:r>
    </w:p>
    <w:p w:rsidR="00B4319B" w:rsidRPr="00B4319B" w:rsidRDefault="00B4319B" w:rsidP="00B4319B">
      <w:pPr>
        <w:numPr>
          <w:ilvl w:val="0"/>
          <w:numId w:val="14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 xml:space="preserve"> 33.16.20.00-3.</w:t>
      </w:r>
    </w:p>
    <w:p w:rsidR="00B4319B" w:rsidRPr="00B4319B" w:rsidRDefault="00B4319B" w:rsidP="00B4319B">
      <w:pPr>
        <w:numPr>
          <w:ilvl w:val="0"/>
          <w:numId w:val="14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B4319B" w:rsidRPr="00B4319B" w:rsidRDefault="00B4319B" w:rsidP="00B4319B">
      <w:pPr>
        <w:numPr>
          <w:ilvl w:val="0"/>
          <w:numId w:val="14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:rsidR="00B4319B" w:rsidRPr="00B4319B" w:rsidRDefault="00B4319B" w:rsidP="00B4319B">
      <w:pPr>
        <w:numPr>
          <w:ilvl w:val="1"/>
          <w:numId w:val="14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>1. Cena - 95</w:t>
      </w:r>
    </w:p>
    <w:p w:rsidR="00B4319B" w:rsidRPr="00B4319B" w:rsidRDefault="00B4319B" w:rsidP="00B4319B">
      <w:pPr>
        <w:numPr>
          <w:ilvl w:val="1"/>
          <w:numId w:val="14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>2. Termin dostawy - 5</w:t>
      </w:r>
    </w:p>
    <w:p w:rsidR="00B4319B" w:rsidRPr="00B4319B" w:rsidRDefault="00B4319B" w:rsidP="00B4319B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B4319B" w:rsidRPr="00B4319B" w:rsidRDefault="00B4319B" w:rsidP="00B4319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 xml:space="preserve"> 5 </w:t>
      </w:r>
      <w:r w:rsidRPr="00B431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 xml:space="preserve"> Obłożenia jednorazowe.</w:t>
      </w:r>
    </w:p>
    <w:p w:rsidR="00B4319B" w:rsidRPr="00B4319B" w:rsidRDefault="00B4319B" w:rsidP="00B4319B">
      <w:pPr>
        <w:numPr>
          <w:ilvl w:val="0"/>
          <w:numId w:val="15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 xml:space="preserve"> 1 Czepki operacyjne w kształcie chełmu. Pakowany po 100 szt w opakowaniu op 20 2 Taśmy samoprzylepne o wymiarach 10 x 50cm pakowane a 2 szt. szt 600 3 Serweta jałowa, niebieska, z włókniny szt 1000 4 Serwety na stolik MAYO. szt 600 5 Serweta samoprzylepna wykonana z dwuwarstwowej, pełnobarierowej włókniny zgodnej z normą EN 13795 1,2,3 szt 1000 6 Serweta samoprzylena 45 x75 cm, wykonana z dwuwarstwowej, pełnobarierowej włókniny polipropylenowej zgodnej z normą EN 13795 1.2.3 szt 800 7 Zestaw do tarczycy wykonany z dwuwarstywowej, pełnobarierowej włókniny polipropylenowej zgodnej z normą EN 13795 1,2,3 szt 150 8 Uchwyt velcro typu rzep, 2 cm x 23 cm, jako organizator przewodów szt 1500.</w:t>
      </w:r>
    </w:p>
    <w:p w:rsidR="00B4319B" w:rsidRPr="00B4319B" w:rsidRDefault="00B4319B" w:rsidP="00B4319B">
      <w:pPr>
        <w:numPr>
          <w:ilvl w:val="0"/>
          <w:numId w:val="15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 xml:space="preserve"> 33.16.20.00-3.</w:t>
      </w:r>
    </w:p>
    <w:p w:rsidR="00B4319B" w:rsidRPr="00B4319B" w:rsidRDefault="00B4319B" w:rsidP="00B4319B">
      <w:pPr>
        <w:numPr>
          <w:ilvl w:val="0"/>
          <w:numId w:val="15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B4319B" w:rsidRPr="00B4319B" w:rsidRDefault="00B4319B" w:rsidP="00B4319B">
      <w:pPr>
        <w:numPr>
          <w:ilvl w:val="0"/>
          <w:numId w:val="15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:rsidR="00B4319B" w:rsidRPr="00B4319B" w:rsidRDefault="00B4319B" w:rsidP="00B4319B">
      <w:pPr>
        <w:numPr>
          <w:ilvl w:val="1"/>
          <w:numId w:val="15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>1. Cena - 95</w:t>
      </w:r>
    </w:p>
    <w:p w:rsidR="00B4319B" w:rsidRPr="00B4319B" w:rsidRDefault="00B4319B" w:rsidP="00B4319B">
      <w:pPr>
        <w:numPr>
          <w:ilvl w:val="1"/>
          <w:numId w:val="15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>2. Termin dostawy - 5</w:t>
      </w:r>
    </w:p>
    <w:p w:rsidR="00B4319B" w:rsidRPr="00B4319B" w:rsidRDefault="00B4319B" w:rsidP="00B4319B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B4319B" w:rsidRPr="00B4319B" w:rsidRDefault="00B4319B" w:rsidP="00B4319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 xml:space="preserve"> 6 </w:t>
      </w:r>
      <w:r w:rsidRPr="00B431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 xml:space="preserve"> Stapler jednorazowy.</w:t>
      </w:r>
    </w:p>
    <w:p w:rsidR="00B4319B" w:rsidRPr="00B4319B" w:rsidRDefault="00B4319B" w:rsidP="00B4319B">
      <w:pPr>
        <w:numPr>
          <w:ilvl w:val="0"/>
          <w:numId w:val="16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 xml:space="preserve"> Narzędzie chirurgiczne - stapler jednorazowy 5mm, z 25 zszywkami wchłanialnymi, 20%polidioksanon, 80% kopolimeru L-lactidu i glikolu. Zszywki niskoprofilowe w kształcie litery V z nózkami czepnymi, o okresie podtrzymywania 48 tygodni, 50% podtrzymywania w okresie 15 tygodnia szt 12.</w:t>
      </w:r>
    </w:p>
    <w:p w:rsidR="00B4319B" w:rsidRPr="00B4319B" w:rsidRDefault="00B4319B" w:rsidP="00B4319B">
      <w:pPr>
        <w:numPr>
          <w:ilvl w:val="0"/>
          <w:numId w:val="16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 xml:space="preserve"> 33.16.20.00-3.</w:t>
      </w:r>
    </w:p>
    <w:p w:rsidR="00B4319B" w:rsidRPr="00B4319B" w:rsidRDefault="00B4319B" w:rsidP="00B4319B">
      <w:pPr>
        <w:numPr>
          <w:ilvl w:val="0"/>
          <w:numId w:val="16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B4319B" w:rsidRPr="00B4319B" w:rsidRDefault="00B4319B" w:rsidP="00B4319B">
      <w:pPr>
        <w:numPr>
          <w:ilvl w:val="0"/>
          <w:numId w:val="16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:rsidR="00B4319B" w:rsidRPr="00B4319B" w:rsidRDefault="00B4319B" w:rsidP="00B4319B">
      <w:pPr>
        <w:numPr>
          <w:ilvl w:val="1"/>
          <w:numId w:val="16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>1. Cena - 95</w:t>
      </w:r>
    </w:p>
    <w:p w:rsidR="00B4319B" w:rsidRPr="00B4319B" w:rsidRDefault="00B4319B" w:rsidP="00B4319B">
      <w:pPr>
        <w:numPr>
          <w:ilvl w:val="1"/>
          <w:numId w:val="16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2. Termin dostawy - 5</w:t>
      </w:r>
    </w:p>
    <w:p w:rsidR="00B4319B" w:rsidRPr="00B4319B" w:rsidRDefault="00B4319B" w:rsidP="00B4319B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B4319B" w:rsidRPr="00B4319B" w:rsidRDefault="00B4319B" w:rsidP="00B4319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 xml:space="preserve"> 7 </w:t>
      </w:r>
      <w:r w:rsidRPr="00B431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 xml:space="preserve"> Kateter do embolektomii.</w:t>
      </w:r>
    </w:p>
    <w:p w:rsidR="00B4319B" w:rsidRPr="00B4319B" w:rsidRDefault="00B4319B" w:rsidP="00B4319B">
      <w:pPr>
        <w:numPr>
          <w:ilvl w:val="0"/>
          <w:numId w:val="17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 xml:space="preserve"> 1 Kateter do embolektomii - 2F, 3F lub 4F, dł - 40cm, jałowy, nietoksyczny, apirogenny, jednokanałowy z balonikiem szt 30 2 Kateter do embolektomii - 3F, 4F lub 5F, dł - 80cm, jałowy, nietoksyczny, apirogenny, jednokanałowy z balonikiem szt 25.</w:t>
      </w:r>
    </w:p>
    <w:p w:rsidR="00B4319B" w:rsidRPr="00B4319B" w:rsidRDefault="00B4319B" w:rsidP="00B4319B">
      <w:pPr>
        <w:numPr>
          <w:ilvl w:val="0"/>
          <w:numId w:val="17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 xml:space="preserve"> 33.14.00.00-3.</w:t>
      </w:r>
    </w:p>
    <w:p w:rsidR="00B4319B" w:rsidRPr="00B4319B" w:rsidRDefault="00B4319B" w:rsidP="00B4319B">
      <w:pPr>
        <w:numPr>
          <w:ilvl w:val="0"/>
          <w:numId w:val="17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B4319B" w:rsidRPr="00B4319B" w:rsidRDefault="00B4319B" w:rsidP="00B4319B">
      <w:pPr>
        <w:numPr>
          <w:ilvl w:val="0"/>
          <w:numId w:val="17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:rsidR="00B4319B" w:rsidRPr="00B4319B" w:rsidRDefault="00B4319B" w:rsidP="00B4319B">
      <w:pPr>
        <w:numPr>
          <w:ilvl w:val="1"/>
          <w:numId w:val="17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>1. Cena - 95</w:t>
      </w:r>
    </w:p>
    <w:p w:rsidR="00B4319B" w:rsidRPr="00B4319B" w:rsidRDefault="00B4319B" w:rsidP="00B4319B">
      <w:pPr>
        <w:numPr>
          <w:ilvl w:val="1"/>
          <w:numId w:val="17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>2. Termin dostawy - 5</w:t>
      </w:r>
    </w:p>
    <w:p w:rsidR="00B4319B" w:rsidRPr="00B4319B" w:rsidRDefault="00B4319B" w:rsidP="00B4319B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B4319B" w:rsidRPr="00B4319B" w:rsidRDefault="00B4319B" w:rsidP="00B4319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 xml:space="preserve"> 8 </w:t>
      </w:r>
      <w:r w:rsidRPr="00B431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 xml:space="preserve"> Worek na gaziki.</w:t>
      </w:r>
    </w:p>
    <w:p w:rsidR="00B4319B" w:rsidRPr="00B4319B" w:rsidRDefault="00B4319B" w:rsidP="00B4319B">
      <w:pPr>
        <w:numPr>
          <w:ilvl w:val="0"/>
          <w:numId w:val="18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 xml:space="preserve"> Bezlateksowy worek do liczenia gazików, gąbek, opatrunków. Posiadający pięć kieszeni z przegródką umieszczonych jedna nad drugą mieszczących 10 małych gazików 10 cm x 10 cm lub po rozłączeniu przegródki 5 dużych gaz, opatrunków lub gąbek do laparotomii. Kieszenie przedniej części worka wykonane z przeźeroczystego polietylenu, umożliwiają łatwe liczenie gazików. Tylna część worka wykonana z niebieskiego polietylenu, umożliwia wieszanie kolejnych worków jeden na drugi. Worek posiada taśmę samoprzylepną umożliwiającą zamknięcie go po użyciu po wcześniejszym zrolowaniu, opakowanie jednostkowe 50 szt. Wykonawca dołączy koszyk z uchwytem pasujący na statyw do kroplówki op 30.</w:t>
      </w:r>
    </w:p>
    <w:p w:rsidR="00B4319B" w:rsidRPr="00B4319B" w:rsidRDefault="00B4319B" w:rsidP="00B4319B">
      <w:pPr>
        <w:numPr>
          <w:ilvl w:val="0"/>
          <w:numId w:val="18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 xml:space="preserve"> 33.14.00.00-3.</w:t>
      </w:r>
    </w:p>
    <w:p w:rsidR="00B4319B" w:rsidRPr="00B4319B" w:rsidRDefault="00B4319B" w:rsidP="00B4319B">
      <w:pPr>
        <w:numPr>
          <w:ilvl w:val="0"/>
          <w:numId w:val="18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B4319B" w:rsidRPr="00B4319B" w:rsidRDefault="00B4319B" w:rsidP="00B4319B">
      <w:pPr>
        <w:numPr>
          <w:ilvl w:val="0"/>
          <w:numId w:val="18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:rsidR="00B4319B" w:rsidRPr="00B4319B" w:rsidRDefault="00B4319B" w:rsidP="00B4319B">
      <w:pPr>
        <w:numPr>
          <w:ilvl w:val="1"/>
          <w:numId w:val="18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>1. Cena - 95</w:t>
      </w:r>
    </w:p>
    <w:p w:rsidR="00B4319B" w:rsidRPr="00B4319B" w:rsidRDefault="00B4319B" w:rsidP="00B4319B">
      <w:pPr>
        <w:numPr>
          <w:ilvl w:val="1"/>
          <w:numId w:val="18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>2. Termin dostawy - 5</w:t>
      </w:r>
    </w:p>
    <w:p w:rsidR="00B4319B" w:rsidRPr="00B4319B" w:rsidRDefault="00B4319B" w:rsidP="00B4319B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B4319B" w:rsidRPr="00B4319B" w:rsidRDefault="00B4319B" w:rsidP="00B4319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 xml:space="preserve"> 9 </w:t>
      </w:r>
      <w:r w:rsidRPr="00B431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 xml:space="preserve"> Prowadniki urologiczne.</w:t>
      </w:r>
    </w:p>
    <w:p w:rsidR="00B4319B" w:rsidRPr="00B4319B" w:rsidRDefault="00B4319B" w:rsidP="00B4319B">
      <w:pPr>
        <w:numPr>
          <w:ilvl w:val="0"/>
          <w:numId w:val="19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 xml:space="preserve"> 1 Prowadnik urologiczny ze stali nierdzewnej pokrywane teflonem, jeden koniec sztywny, drugi elastyczny, końcówka </w:t>
      </w: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prosta, o średnicy 0,032, długość 150 cm szt 30 2 Prowadnik urologiczny ze stali nierdzewnej pokrywane teflonem, jeden koniec sztywny, drugi elastyczny, końcówka prosta, o średnicy 0,035, długość 150 cm szt 5.</w:t>
      </w:r>
    </w:p>
    <w:p w:rsidR="00B4319B" w:rsidRPr="00B4319B" w:rsidRDefault="00B4319B" w:rsidP="00B4319B">
      <w:pPr>
        <w:numPr>
          <w:ilvl w:val="0"/>
          <w:numId w:val="19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 xml:space="preserve"> 33.16.20.00-3.</w:t>
      </w:r>
    </w:p>
    <w:p w:rsidR="00B4319B" w:rsidRPr="00B4319B" w:rsidRDefault="00B4319B" w:rsidP="00B4319B">
      <w:pPr>
        <w:numPr>
          <w:ilvl w:val="0"/>
          <w:numId w:val="19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B4319B" w:rsidRPr="00B4319B" w:rsidRDefault="00B4319B" w:rsidP="00B4319B">
      <w:pPr>
        <w:numPr>
          <w:ilvl w:val="0"/>
          <w:numId w:val="19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:rsidR="00B4319B" w:rsidRPr="00B4319B" w:rsidRDefault="00B4319B" w:rsidP="00B4319B">
      <w:pPr>
        <w:numPr>
          <w:ilvl w:val="1"/>
          <w:numId w:val="19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>1. Cena - 95</w:t>
      </w:r>
    </w:p>
    <w:p w:rsidR="00B4319B" w:rsidRPr="00B4319B" w:rsidRDefault="00B4319B" w:rsidP="00B4319B">
      <w:pPr>
        <w:numPr>
          <w:ilvl w:val="1"/>
          <w:numId w:val="19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>2. Termin dostawy - 5</w:t>
      </w:r>
    </w:p>
    <w:p w:rsidR="00B4319B" w:rsidRPr="00B4319B" w:rsidRDefault="00B4319B" w:rsidP="00B4319B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B4319B" w:rsidRPr="00B4319B" w:rsidRDefault="00B4319B" w:rsidP="00B4319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 xml:space="preserve"> 10 </w:t>
      </w:r>
      <w:r w:rsidRPr="00B431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 xml:space="preserve"> Folia operacyjna.</w:t>
      </w:r>
    </w:p>
    <w:p w:rsidR="00B4319B" w:rsidRPr="00B4319B" w:rsidRDefault="00B4319B" w:rsidP="00B4319B">
      <w:pPr>
        <w:numPr>
          <w:ilvl w:val="0"/>
          <w:numId w:val="20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 xml:space="preserve"> 1 Folia jałowa, samoprzylepna operacyjna z papierem zabezpieczającym, wykonana z polietylenu, niepalna, rozciągliwa, hypoalergiczna, antystatyczna o grubości 0,05 mm. Rozmiar całkowity 15 x 20 cm, rozmiar przylepny 10 x 20 cm szt 100 2 Folia jałowa, samoprzylepna operacyjna z papierem zabezpieczającym, wykonana z polietylenu, niepalna, rozciągliwa, hypoalergiczna, antystatyczna o grubości 0,05 mm. Rozmiar całkowity 29 x 25 cm, rozmiar przylepny 20 x 25 cm szt 100 3 Folia jałowa, samoprzylepna operacyjna z papierem zabezpieczającym, wykonana z polietylenu, niepalna, rozciągliwa, hypoalergiczna, antystatyczna o grubości 0,05 mm. Rozmiar całkowity 60 x 35 cm, rozmiar przylepny 35 x 35 cm szt 50.</w:t>
      </w:r>
    </w:p>
    <w:p w:rsidR="00B4319B" w:rsidRPr="00B4319B" w:rsidRDefault="00B4319B" w:rsidP="00B4319B">
      <w:pPr>
        <w:numPr>
          <w:ilvl w:val="0"/>
          <w:numId w:val="20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 xml:space="preserve"> 33.14.00.00-3.</w:t>
      </w:r>
    </w:p>
    <w:p w:rsidR="00B4319B" w:rsidRPr="00B4319B" w:rsidRDefault="00B4319B" w:rsidP="00B4319B">
      <w:pPr>
        <w:numPr>
          <w:ilvl w:val="0"/>
          <w:numId w:val="20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B4319B" w:rsidRPr="00B4319B" w:rsidRDefault="00B4319B" w:rsidP="00B4319B">
      <w:pPr>
        <w:numPr>
          <w:ilvl w:val="0"/>
          <w:numId w:val="20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:rsidR="00B4319B" w:rsidRPr="00B4319B" w:rsidRDefault="00B4319B" w:rsidP="00B4319B">
      <w:pPr>
        <w:numPr>
          <w:ilvl w:val="1"/>
          <w:numId w:val="20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>1. Cena - 95</w:t>
      </w:r>
    </w:p>
    <w:p w:rsidR="00B4319B" w:rsidRPr="00B4319B" w:rsidRDefault="00B4319B" w:rsidP="00B4319B">
      <w:pPr>
        <w:numPr>
          <w:ilvl w:val="1"/>
          <w:numId w:val="20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>2. Termin dostawy - 5</w:t>
      </w:r>
    </w:p>
    <w:p w:rsidR="00B4319B" w:rsidRPr="00B4319B" w:rsidRDefault="00B4319B" w:rsidP="00B4319B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B4319B" w:rsidRPr="00B4319B" w:rsidRDefault="00B4319B" w:rsidP="00B4319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 xml:space="preserve"> 11 </w:t>
      </w:r>
      <w:r w:rsidRPr="00B431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 xml:space="preserve"> Końcówki do odsysania.</w:t>
      </w:r>
    </w:p>
    <w:p w:rsidR="00B4319B" w:rsidRPr="00B4319B" w:rsidRDefault="00B4319B" w:rsidP="00B4319B">
      <w:pPr>
        <w:numPr>
          <w:ilvl w:val="0"/>
          <w:numId w:val="2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 xml:space="preserve"> Końcówka do odsysania mikrochirurgiczna metalowa CH9, długość 160 mm szt 100.</w:t>
      </w:r>
    </w:p>
    <w:p w:rsidR="00B4319B" w:rsidRPr="00B4319B" w:rsidRDefault="00B4319B" w:rsidP="00B4319B">
      <w:pPr>
        <w:numPr>
          <w:ilvl w:val="0"/>
          <w:numId w:val="2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 xml:space="preserve"> 33.16.20.00-3.</w:t>
      </w:r>
    </w:p>
    <w:p w:rsidR="00B4319B" w:rsidRPr="00B4319B" w:rsidRDefault="00B4319B" w:rsidP="00B4319B">
      <w:pPr>
        <w:numPr>
          <w:ilvl w:val="0"/>
          <w:numId w:val="2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B4319B" w:rsidRPr="00B4319B" w:rsidRDefault="00B4319B" w:rsidP="00B4319B">
      <w:pPr>
        <w:numPr>
          <w:ilvl w:val="0"/>
          <w:numId w:val="2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:rsidR="00B4319B" w:rsidRPr="00B4319B" w:rsidRDefault="00B4319B" w:rsidP="00B4319B">
      <w:pPr>
        <w:numPr>
          <w:ilvl w:val="1"/>
          <w:numId w:val="21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>1. Cena - 95</w:t>
      </w:r>
    </w:p>
    <w:p w:rsidR="00B4319B" w:rsidRPr="00B4319B" w:rsidRDefault="00B4319B" w:rsidP="00B4319B">
      <w:pPr>
        <w:numPr>
          <w:ilvl w:val="1"/>
          <w:numId w:val="21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>2. Termin dostawy - 5</w:t>
      </w:r>
    </w:p>
    <w:p w:rsidR="00B4319B" w:rsidRPr="00B4319B" w:rsidRDefault="00B4319B" w:rsidP="00B4319B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B4319B" w:rsidRPr="00B4319B" w:rsidRDefault="00B4319B" w:rsidP="00B4319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 xml:space="preserve"> 12 </w:t>
      </w:r>
      <w:r w:rsidRPr="00B431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 xml:space="preserve"> Osprzęt do noża harmonicznego.</w:t>
      </w:r>
    </w:p>
    <w:p w:rsidR="00B4319B" w:rsidRPr="00B4319B" w:rsidRDefault="00B4319B" w:rsidP="00B4319B">
      <w:pPr>
        <w:numPr>
          <w:ilvl w:val="0"/>
          <w:numId w:val="2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 xml:space="preserve"> 1 Jednorazowa końcówka noża harmonicznego dł. 9 cm. Końcówka posiada dwa przyciski aktywujące max i min. Kształt uchwytu nożycowy, możliwość cięcia i koagulacji. Narzędzie kompatybilne z przetwornikiem pizoelektrycznym posiadającym niebieski przewód dla zwiększonej widoczności FCS9 szt 30 2 Jednorazowa końcówka noża harmonicznego dł. ramienia 36 cm, śr 5 mm z technologią adaptacji do tkanki. Końcówka posiada dwa przyciski aktywujące max i min. Możliwość cięcia i koagulacji, kształt uchwytu pistoletowy, HAR36 szt 10.</w:t>
      </w:r>
    </w:p>
    <w:p w:rsidR="00B4319B" w:rsidRPr="00B4319B" w:rsidRDefault="00B4319B" w:rsidP="00B4319B">
      <w:pPr>
        <w:numPr>
          <w:ilvl w:val="0"/>
          <w:numId w:val="2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 xml:space="preserve"> 33.16.20.00-3.</w:t>
      </w:r>
    </w:p>
    <w:p w:rsidR="00B4319B" w:rsidRPr="00B4319B" w:rsidRDefault="00B4319B" w:rsidP="00B4319B">
      <w:pPr>
        <w:numPr>
          <w:ilvl w:val="0"/>
          <w:numId w:val="2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B4319B" w:rsidRPr="00B4319B" w:rsidRDefault="00B4319B" w:rsidP="00B4319B">
      <w:pPr>
        <w:numPr>
          <w:ilvl w:val="0"/>
          <w:numId w:val="2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:rsidR="00B4319B" w:rsidRPr="00B4319B" w:rsidRDefault="00B4319B" w:rsidP="00B4319B">
      <w:pPr>
        <w:numPr>
          <w:ilvl w:val="1"/>
          <w:numId w:val="22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>1. Cena - 95</w:t>
      </w:r>
    </w:p>
    <w:p w:rsidR="00B4319B" w:rsidRPr="00B4319B" w:rsidRDefault="00B4319B" w:rsidP="00B4319B">
      <w:pPr>
        <w:numPr>
          <w:ilvl w:val="1"/>
          <w:numId w:val="22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>2. Termin dostawy - 5</w:t>
      </w:r>
    </w:p>
    <w:p w:rsidR="00B4319B" w:rsidRPr="00B4319B" w:rsidRDefault="00B4319B" w:rsidP="00B4319B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B4319B" w:rsidRPr="00B4319B" w:rsidRDefault="00B4319B" w:rsidP="00B4319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 xml:space="preserve"> 13 </w:t>
      </w:r>
      <w:r w:rsidRPr="00B431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 xml:space="preserve"> Narzędzia używane na sali operacyjnej.</w:t>
      </w:r>
    </w:p>
    <w:p w:rsidR="00B4319B" w:rsidRPr="00B4319B" w:rsidRDefault="00B4319B" w:rsidP="00B4319B">
      <w:pPr>
        <w:numPr>
          <w:ilvl w:val="0"/>
          <w:numId w:val="2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 xml:space="preserve"> 1 Narzędzie laparoskopowe do mocowania siatki przepuklinowej metodą laparoskopową, średnica 5 mm z 30 tytanowymi wkrętami spiralnymi szt 12 2 Jednorazowe jałowe narzędzie przeznaczone do mocowania siatek, o długości trzonu 36 cm i średnicy 5 mm, z 30 wchłanialnymi, polimerowymi wkrętami o wielkości 5,1 mm, istotnym okresie wchłaniania 3-5 miesięcy. Trzon narzędzia musi posiadać możliwość odkręcenia podczas zabiegu wkrętek przymocowanych w niewłaściwym miejscu szt 12 3 Kleszcze do koagulacji naczyń głębokich z jednoczasową funkcją cięcia, kompatybilne z aparatem VIO 300 D firmy ERBE, który zamawiający posiada. szt 5.</w:t>
      </w:r>
    </w:p>
    <w:p w:rsidR="00B4319B" w:rsidRPr="00B4319B" w:rsidRDefault="00B4319B" w:rsidP="00B4319B">
      <w:pPr>
        <w:numPr>
          <w:ilvl w:val="0"/>
          <w:numId w:val="2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 xml:space="preserve"> 33.16.20.00-3.</w:t>
      </w:r>
    </w:p>
    <w:p w:rsidR="00B4319B" w:rsidRPr="00B4319B" w:rsidRDefault="00B4319B" w:rsidP="00B4319B">
      <w:pPr>
        <w:numPr>
          <w:ilvl w:val="0"/>
          <w:numId w:val="23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B4319B" w:rsidRPr="00B4319B" w:rsidRDefault="00B4319B" w:rsidP="00B4319B">
      <w:pPr>
        <w:numPr>
          <w:ilvl w:val="0"/>
          <w:numId w:val="2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:rsidR="00B4319B" w:rsidRPr="00B4319B" w:rsidRDefault="00B4319B" w:rsidP="00B4319B">
      <w:pPr>
        <w:numPr>
          <w:ilvl w:val="1"/>
          <w:numId w:val="23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>1. Cena - 95</w:t>
      </w:r>
    </w:p>
    <w:p w:rsidR="00B4319B" w:rsidRPr="00B4319B" w:rsidRDefault="00B4319B" w:rsidP="00B4319B">
      <w:pPr>
        <w:numPr>
          <w:ilvl w:val="1"/>
          <w:numId w:val="23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>2. Termin dostawy - 5</w:t>
      </w:r>
    </w:p>
    <w:p w:rsidR="00B4319B" w:rsidRPr="00B4319B" w:rsidRDefault="00B4319B" w:rsidP="00B4319B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B4319B" w:rsidRPr="00B4319B" w:rsidRDefault="00B4319B" w:rsidP="00B4319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 xml:space="preserve"> 14 </w:t>
      </w:r>
      <w:r w:rsidRPr="00B431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 xml:space="preserve"> Serweta pod pośladki z kieszenią.</w:t>
      </w:r>
    </w:p>
    <w:p w:rsidR="00B4319B" w:rsidRPr="00B4319B" w:rsidRDefault="00B4319B" w:rsidP="00B4319B">
      <w:pPr>
        <w:numPr>
          <w:ilvl w:val="0"/>
          <w:numId w:val="24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1) Krótki opis ze wskazaniem wielkości lub zakresu zamówienia:</w:t>
      </w: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 xml:space="preserve"> Serweta do przechwytywania płynów w kształcie stożka z częścią podpośladkową dł. 35cm, całkowita dł. 113cm, jałowa, wysterylizowana EO. Na opakowaniu centralnym etykieta z dwiema nalepkami z nr serii, datą ważności, nazwą producenta, służącą do wklejenia dokumentacji. Serweta zapakowana w torebkę papierowo-foliową. Wytrzymałość laminatu dwuwarstwowego na rozciąganie na sucho 75N/5cm i mokro 80N/5cm. Odporność na przenikanie cieczy 250cm H2O. Laminat o drapowanej powierzchni, 56g/m2. szt 300.</w:t>
      </w:r>
    </w:p>
    <w:p w:rsidR="00B4319B" w:rsidRPr="00B4319B" w:rsidRDefault="00B4319B" w:rsidP="00B4319B">
      <w:pPr>
        <w:numPr>
          <w:ilvl w:val="0"/>
          <w:numId w:val="24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 xml:space="preserve"> 33.14.00.00-3.</w:t>
      </w:r>
    </w:p>
    <w:p w:rsidR="00B4319B" w:rsidRPr="00B4319B" w:rsidRDefault="00B4319B" w:rsidP="00B4319B">
      <w:pPr>
        <w:numPr>
          <w:ilvl w:val="0"/>
          <w:numId w:val="24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B4319B" w:rsidRPr="00B4319B" w:rsidRDefault="00B4319B" w:rsidP="00B4319B">
      <w:pPr>
        <w:numPr>
          <w:ilvl w:val="0"/>
          <w:numId w:val="24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:rsidR="00B4319B" w:rsidRPr="00B4319B" w:rsidRDefault="00B4319B" w:rsidP="00B4319B">
      <w:pPr>
        <w:numPr>
          <w:ilvl w:val="1"/>
          <w:numId w:val="24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>1. Cena - 95</w:t>
      </w:r>
    </w:p>
    <w:p w:rsidR="00B4319B" w:rsidRPr="00B4319B" w:rsidRDefault="00B4319B" w:rsidP="00B4319B">
      <w:pPr>
        <w:numPr>
          <w:ilvl w:val="1"/>
          <w:numId w:val="24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>2. Termin dostawy - 5</w:t>
      </w:r>
    </w:p>
    <w:p w:rsidR="00B4319B" w:rsidRPr="00B4319B" w:rsidRDefault="00B4319B" w:rsidP="00B4319B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B4319B" w:rsidRPr="00B4319B" w:rsidRDefault="00B4319B" w:rsidP="00B4319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 xml:space="preserve"> 15 </w:t>
      </w:r>
      <w:r w:rsidRPr="00B431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 xml:space="preserve"> Osprzęt zabezpieczający.</w:t>
      </w:r>
    </w:p>
    <w:p w:rsidR="00B4319B" w:rsidRPr="00B4319B" w:rsidRDefault="00B4319B" w:rsidP="00B4319B">
      <w:pPr>
        <w:numPr>
          <w:ilvl w:val="0"/>
          <w:numId w:val="25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 xml:space="preserve"> Licznik igieł zapewniający umieszczenie igły w odrębnych polach od 1 do 20. Zamykana pokrywa z zawiasami, wbudowany element usuwający ostrze skalpela, wyposażony w magnes, bezlateksowy, sterylny, kolor żółty szt 1000.</w:t>
      </w:r>
    </w:p>
    <w:p w:rsidR="00B4319B" w:rsidRPr="00B4319B" w:rsidRDefault="00B4319B" w:rsidP="00B4319B">
      <w:pPr>
        <w:numPr>
          <w:ilvl w:val="0"/>
          <w:numId w:val="25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 xml:space="preserve"> 33.16.20.00-3.</w:t>
      </w:r>
    </w:p>
    <w:p w:rsidR="00B4319B" w:rsidRPr="00B4319B" w:rsidRDefault="00B4319B" w:rsidP="00B4319B">
      <w:pPr>
        <w:numPr>
          <w:ilvl w:val="0"/>
          <w:numId w:val="25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B4319B" w:rsidRPr="00B4319B" w:rsidRDefault="00B4319B" w:rsidP="00B4319B">
      <w:pPr>
        <w:numPr>
          <w:ilvl w:val="0"/>
          <w:numId w:val="25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:rsidR="00B4319B" w:rsidRPr="00B4319B" w:rsidRDefault="00B4319B" w:rsidP="00B4319B">
      <w:pPr>
        <w:numPr>
          <w:ilvl w:val="1"/>
          <w:numId w:val="25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>1. Cena - 95</w:t>
      </w:r>
    </w:p>
    <w:p w:rsidR="00B4319B" w:rsidRPr="00B4319B" w:rsidRDefault="00B4319B" w:rsidP="00B4319B">
      <w:pPr>
        <w:numPr>
          <w:ilvl w:val="1"/>
          <w:numId w:val="25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>2. Termin dostawy - 5</w:t>
      </w:r>
    </w:p>
    <w:p w:rsidR="00B4319B" w:rsidRPr="00B4319B" w:rsidRDefault="00B4319B" w:rsidP="00B4319B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B4319B" w:rsidRPr="00B4319B" w:rsidRDefault="00B4319B" w:rsidP="00B4319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 xml:space="preserve"> 16 </w:t>
      </w:r>
      <w:r w:rsidRPr="00B431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 xml:space="preserve"> Okulary chirurgiczne.</w:t>
      </w:r>
    </w:p>
    <w:p w:rsidR="00B4319B" w:rsidRPr="00B4319B" w:rsidRDefault="00B4319B" w:rsidP="00B4319B">
      <w:pPr>
        <w:numPr>
          <w:ilvl w:val="0"/>
          <w:numId w:val="26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 xml:space="preserve"> Okulary ochronne do zabiegów chirurgicznych, zapobiegające odblaskom oraz zaparowaniu soczewek i energii statycznej. Oprawka dopasowana do czoła aby zapobiec zachlapaniu oczu od górnej części okularów. Górna krawędź soczewki posiadająca matowy pasek ułatwiajacy chwytanie soczewek w trakcie ich zakładania bez pozostawienia odcisków palców. Oprawka + soczewki. kpl 1000.</w:t>
      </w:r>
    </w:p>
    <w:p w:rsidR="00B4319B" w:rsidRPr="00B4319B" w:rsidRDefault="00B4319B" w:rsidP="00B4319B">
      <w:pPr>
        <w:numPr>
          <w:ilvl w:val="0"/>
          <w:numId w:val="26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 xml:space="preserve"> 33.16.20.00-3.</w:t>
      </w:r>
    </w:p>
    <w:p w:rsidR="00B4319B" w:rsidRPr="00B4319B" w:rsidRDefault="00B4319B" w:rsidP="00B4319B">
      <w:pPr>
        <w:numPr>
          <w:ilvl w:val="0"/>
          <w:numId w:val="26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B4319B" w:rsidRPr="00B4319B" w:rsidRDefault="00B4319B" w:rsidP="00B4319B">
      <w:pPr>
        <w:numPr>
          <w:ilvl w:val="0"/>
          <w:numId w:val="26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 xml:space="preserve">4) Kryteria oceny ofert: </w:t>
      </w: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:rsidR="00B4319B" w:rsidRPr="00B4319B" w:rsidRDefault="00B4319B" w:rsidP="00B4319B">
      <w:pPr>
        <w:numPr>
          <w:ilvl w:val="1"/>
          <w:numId w:val="26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>1. Cena - 95</w:t>
      </w:r>
    </w:p>
    <w:p w:rsidR="00B4319B" w:rsidRPr="00B4319B" w:rsidRDefault="00B4319B" w:rsidP="00B4319B">
      <w:pPr>
        <w:numPr>
          <w:ilvl w:val="1"/>
          <w:numId w:val="26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>2. Termin dostawy - 5</w:t>
      </w:r>
    </w:p>
    <w:p w:rsidR="00B4319B" w:rsidRPr="00B4319B" w:rsidRDefault="00B4319B" w:rsidP="00B4319B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B4319B" w:rsidRPr="00B4319B" w:rsidRDefault="00B4319B" w:rsidP="00B4319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 xml:space="preserve"> 17 </w:t>
      </w:r>
      <w:r w:rsidRPr="00B431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 xml:space="preserve"> Dreny Kehra.</w:t>
      </w:r>
    </w:p>
    <w:p w:rsidR="00B4319B" w:rsidRPr="00B4319B" w:rsidRDefault="00B4319B" w:rsidP="00B4319B">
      <w:pPr>
        <w:numPr>
          <w:ilvl w:val="0"/>
          <w:numId w:val="27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 xml:space="preserve"> Dreny Kehra w rozmiarze CH 12 do CH 24, sterylne, pakowane pojedyńczo papier folia. Rozmiar w zależności od zapotrzebowań Zamawiającego szt 35.</w:t>
      </w:r>
    </w:p>
    <w:p w:rsidR="00B4319B" w:rsidRPr="00B4319B" w:rsidRDefault="00B4319B" w:rsidP="00B4319B">
      <w:pPr>
        <w:numPr>
          <w:ilvl w:val="0"/>
          <w:numId w:val="27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 xml:space="preserve"> 33.14.00.00-3.</w:t>
      </w:r>
    </w:p>
    <w:p w:rsidR="00B4319B" w:rsidRPr="00B4319B" w:rsidRDefault="00B4319B" w:rsidP="00B4319B">
      <w:pPr>
        <w:numPr>
          <w:ilvl w:val="0"/>
          <w:numId w:val="27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B4319B" w:rsidRPr="00B4319B" w:rsidRDefault="00B4319B" w:rsidP="00B4319B">
      <w:pPr>
        <w:numPr>
          <w:ilvl w:val="0"/>
          <w:numId w:val="27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:rsidR="00B4319B" w:rsidRPr="00B4319B" w:rsidRDefault="00B4319B" w:rsidP="00B4319B">
      <w:pPr>
        <w:numPr>
          <w:ilvl w:val="1"/>
          <w:numId w:val="27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>1. Cena - 95</w:t>
      </w:r>
    </w:p>
    <w:p w:rsidR="00B4319B" w:rsidRPr="00B4319B" w:rsidRDefault="00B4319B" w:rsidP="00B4319B">
      <w:pPr>
        <w:numPr>
          <w:ilvl w:val="1"/>
          <w:numId w:val="27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>2. Termin dostawy - 5</w:t>
      </w:r>
    </w:p>
    <w:p w:rsidR="00B4319B" w:rsidRPr="00B4319B" w:rsidRDefault="00B4319B" w:rsidP="00B4319B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B4319B" w:rsidRPr="00B4319B" w:rsidRDefault="00B4319B" w:rsidP="00B4319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 xml:space="preserve"> 18 </w:t>
      </w:r>
      <w:r w:rsidRPr="00B431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 xml:space="preserve"> Proszek hemostatyczny.</w:t>
      </w:r>
    </w:p>
    <w:p w:rsidR="00B4319B" w:rsidRPr="00B4319B" w:rsidRDefault="00B4319B" w:rsidP="00B4319B">
      <w:pPr>
        <w:numPr>
          <w:ilvl w:val="0"/>
          <w:numId w:val="28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 xml:space="preserve"> Proszek hemostatyczny złożony z cząsteczek zmodyfikowanrego polimeru z oczyszczonej skrobi roślinnej, z aplikatorem 10 cm, o dużych właściwościach absorbcyjnych płynu, pakowany w saszetki wielkości 5 gram szt 5.</w:t>
      </w:r>
    </w:p>
    <w:p w:rsidR="00B4319B" w:rsidRPr="00B4319B" w:rsidRDefault="00B4319B" w:rsidP="00B4319B">
      <w:pPr>
        <w:numPr>
          <w:ilvl w:val="0"/>
          <w:numId w:val="28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 xml:space="preserve"> 33.14.00.00-3.</w:t>
      </w:r>
    </w:p>
    <w:p w:rsidR="00B4319B" w:rsidRPr="00B4319B" w:rsidRDefault="00B4319B" w:rsidP="00B4319B">
      <w:pPr>
        <w:numPr>
          <w:ilvl w:val="0"/>
          <w:numId w:val="28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B4319B" w:rsidRPr="00B4319B" w:rsidRDefault="00B4319B" w:rsidP="00B4319B">
      <w:pPr>
        <w:numPr>
          <w:ilvl w:val="0"/>
          <w:numId w:val="28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:rsidR="00B4319B" w:rsidRPr="00B4319B" w:rsidRDefault="00B4319B" w:rsidP="00B4319B">
      <w:pPr>
        <w:numPr>
          <w:ilvl w:val="1"/>
          <w:numId w:val="28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>1. Cena - 95</w:t>
      </w:r>
    </w:p>
    <w:p w:rsidR="00B4319B" w:rsidRPr="00B4319B" w:rsidRDefault="00B4319B" w:rsidP="00B4319B">
      <w:pPr>
        <w:numPr>
          <w:ilvl w:val="1"/>
          <w:numId w:val="28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319B">
        <w:rPr>
          <w:rFonts w:ascii="Arial CE" w:eastAsia="Times New Roman" w:hAnsi="Arial CE" w:cs="Arial CE"/>
          <w:sz w:val="20"/>
          <w:szCs w:val="20"/>
          <w:lang w:eastAsia="pl-PL"/>
        </w:rPr>
        <w:t>2. Termin dostawy - 5</w:t>
      </w:r>
    </w:p>
    <w:p w:rsidR="00B4319B" w:rsidRPr="00B4319B" w:rsidRDefault="00B4319B" w:rsidP="00B4319B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B4319B" w:rsidRPr="00B4319B" w:rsidRDefault="00B4319B" w:rsidP="00B4319B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8B4BB5" w:rsidRDefault="008B4BB5">
      <w:bookmarkStart w:id="0" w:name="_GoBack"/>
      <w:bookmarkEnd w:id="0"/>
    </w:p>
    <w:sectPr w:rsidR="008B4BB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8D2" w:rsidRDefault="002D18D2" w:rsidP="00B4319B">
      <w:pPr>
        <w:spacing w:after="0" w:line="240" w:lineRule="auto"/>
      </w:pPr>
      <w:r>
        <w:separator/>
      </w:r>
    </w:p>
  </w:endnote>
  <w:endnote w:type="continuationSeparator" w:id="0">
    <w:p w:rsidR="002D18D2" w:rsidRDefault="002D18D2" w:rsidP="00B43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4536447"/>
      <w:docPartObj>
        <w:docPartGallery w:val="Page Numbers (Bottom of Page)"/>
        <w:docPartUnique/>
      </w:docPartObj>
    </w:sdtPr>
    <w:sdtContent>
      <w:p w:rsidR="00B4319B" w:rsidRDefault="00B431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:rsidR="00B4319B" w:rsidRDefault="00B431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8D2" w:rsidRDefault="002D18D2" w:rsidP="00B4319B">
      <w:pPr>
        <w:spacing w:after="0" w:line="240" w:lineRule="auto"/>
      </w:pPr>
      <w:r>
        <w:separator/>
      </w:r>
    </w:p>
  </w:footnote>
  <w:footnote w:type="continuationSeparator" w:id="0">
    <w:p w:rsidR="002D18D2" w:rsidRDefault="002D18D2" w:rsidP="00B431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2687"/>
    <w:multiLevelType w:val="multilevel"/>
    <w:tmpl w:val="65E0C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0D4ED8"/>
    <w:multiLevelType w:val="multilevel"/>
    <w:tmpl w:val="E89EB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9B17C8"/>
    <w:multiLevelType w:val="multilevel"/>
    <w:tmpl w:val="28942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AD32FB"/>
    <w:multiLevelType w:val="multilevel"/>
    <w:tmpl w:val="245C5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7428D8"/>
    <w:multiLevelType w:val="multilevel"/>
    <w:tmpl w:val="26BA1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297125"/>
    <w:multiLevelType w:val="multilevel"/>
    <w:tmpl w:val="C49C1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8938D4"/>
    <w:multiLevelType w:val="multilevel"/>
    <w:tmpl w:val="D348E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F6114F"/>
    <w:multiLevelType w:val="multilevel"/>
    <w:tmpl w:val="827C6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AB13EF"/>
    <w:multiLevelType w:val="multilevel"/>
    <w:tmpl w:val="D8B43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0A54B8"/>
    <w:multiLevelType w:val="multilevel"/>
    <w:tmpl w:val="AAAAB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315E26"/>
    <w:multiLevelType w:val="multilevel"/>
    <w:tmpl w:val="20AA7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AC67D1"/>
    <w:multiLevelType w:val="multilevel"/>
    <w:tmpl w:val="0E10F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6C1125"/>
    <w:multiLevelType w:val="multilevel"/>
    <w:tmpl w:val="D6A03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EC2833"/>
    <w:multiLevelType w:val="multilevel"/>
    <w:tmpl w:val="CFFA5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F63165"/>
    <w:multiLevelType w:val="multilevel"/>
    <w:tmpl w:val="7E028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3C606F"/>
    <w:multiLevelType w:val="multilevel"/>
    <w:tmpl w:val="A914C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B320D7"/>
    <w:multiLevelType w:val="multilevel"/>
    <w:tmpl w:val="12940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6F12FB"/>
    <w:multiLevelType w:val="multilevel"/>
    <w:tmpl w:val="DB866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B04A07"/>
    <w:multiLevelType w:val="multilevel"/>
    <w:tmpl w:val="7B0C0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6E3072"/>
    <w:multiLevelType w:val="multilevel"/>
    <w:tmpl w:val="61347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624AAA"/>
    <w:multiLevelType w:val="multilevel"/>
    <w:tmpl w:val="3158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F4091E"/>
    <w:multiLevelType w:val="multilevel"/>
    <w:tmpl w:val="F08E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D41CC6"/>
    <w:multiLevelType w:val="multilevel"/>
    <w:tmpl w:val="3EACA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8E4E3F"/>
    <w:multiLevelType w:val="multilevel"/>
    <w:tmpl w:val="2D045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007FA8"/>
    <w:multiLevelType w:val="multilevel"/>
    <w:tmpl w:val="41B64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1A727D"/>
    <w:multiLevelType w:val="multilevel"/>
    <w:tmpl w:val="05525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4A10FE"/>
    <w:multiLevelType w:val="multilevel"/>
    <w:tmpl w:val="214CD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9C5360"/>
    <w:multiLevelType w:val="multilevel"/>
    <w:tmpl w:val="993E5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5"/>
  </w:num>
  <w:num w:numId="3">
    <w:abstractNumId w:val="26"/>
  </w:num>
  <w:num w:numId="4">
    <w:abstractNumId w:val="15"/>
  </w:num>
  <w:num w:numId="5">
    <w:abstractNumId w:val="14"/>
  </w:num>
  <w:num w:numId="6">
    <w:abstractNumId w:val="3"/>
  </w:num>
  <w:num w:numId="7">
    <w:abstractNumId w:val="19"/>
  </w:num>
  <w:num w:numId="8">
    <w:abstractNumId w:val="0"/>
  </w:num>
  <w:num w:numId="9">
    <w:abstractNumId w:val="17"/>
  </w:num>
  <w:num w:numId="10">
    <w:abstractNumId w:val="23"/>
  </w:num>
  <w:num w:numId="11">
    <w:abstractNumId w:val="9"/>
  </w:num>
  <w:num w:numId="12">
    <w:abstractNumId w:val="2"/>
  </w:num>
  <w:num w:numId="13">
    <w:abstractNumId w:val="21"/>
  </w:num>
  <w:num w:numId="14">
    <w:abstractNumId w:val="25"/>
  </w:num>
  <w:num w:numId="15">
    <w:abstractNumId w:val="1"/>
  </w:num>
  <w:num w:numId="16">
    <w:abstractNumId w:val="4"/>
  </w:num>
  <w:num w:numId="17">
    <w:abstractNumId w:val="18"/>
  </w:num>
  <w:num w:numId="18">
    <w:abstractNumId w:val="7"/>
  </w:num>
  <w:num w:numId="19">
    <w:abstractNumId w:val="6"/>
  </w:num>
  <w:num w:numId="20">
    <w:abstractNumId w:val="20"/>
  </w:num>
  <w:num w:numId="21">
    <w:abstractNumId w:val="24"/>
  </w:num>
  <w:num w:numId="22">
    <w:abstractNumId w:val="8"/>
  </w:num>
  <w:num w:numId="23">
    <w:abstractNumId w:val="13"/>
  </w:num>
  <w:num w:numId="24">
    <w:abstractNumId w:val="27"/>
  </w:num>
  <w:num w:numId="25">
    <w:abstractNumId w:val="10"/>
  </w:num>
  <w:num w:numId="26">
    <w:abstractNumId w:val="12"/>
  </w:num>
  <w:num w:numId="27">
    <w:abstractNumId w:val="11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19B"/>
    <w:rsid w:val="002D18D2"/>
    <w:rsid w:val="008B4BB5"/>
    <w:rsid w:val="00B4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4319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4319B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B4319B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B4319B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text">
    <w:name w:val="text"/>
    <w:basedOn w:val="Normalny"/>
    <w:rsid w:val="00B4319B"/>
    <w:pPr>
      <w:spacing w:after="0" w:line="240" w:lineRule="auto"/>
      <w:ind w:left="225"/>
    </w:pPr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customStyle="1" w:styleId="bold">
    <w:name w:val="bold"/>
    <w:basedOn w:val="Normalny"/>
    <w:rsid w:val="00B4319B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B4319B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B43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319B"/>
  </w:style>
  <w:style w:type="paragraph" w:styleId="Stopka">
    <w:name w:val="footer"/>
    <w:basedOn w:val="Normalny"/>
    <w:link w:val="StopkaZnak"/>
    <w:uiPriority w:val="99"/>
    <w:unhideWhenUsed/>
    <w:rsid w:val="00B43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31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4319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4319B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B4319B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B4319B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text">
    <w:name w:val="text"/>
    <w:basedOn w:val="Normalny"/>
    <w:rsid w:val="00B4319B"/>
    <w:pPr>
      <w:spacing w:after="0" w:line="240" w:lineRule="auto"/>
      <w:ind w:left="225"/>
    </w:pPr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customStyle="1" w:styleId="bold">
    <w:name w:val="bold"/>
    <w:basedOn w:val="Normalny"/>
    <w:rsid w:val="00B4319B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B4319B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B43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319B"/>
  </w:style>
  <w:style w:type="paragraph" w:styleId="Stopka">
    <w:name w:val="footer"/>
    <w:basedOn w:val="Normalny"/>
    <w:link w:val="StopkaZnak"/>
    <w:uiPriority w:val="99"/>
    <w:unhideWhenUsed/>
    <w:rsid w:val="00B43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3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21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z.starachowice.sisco.inf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3854</Words>
  <Characters>23129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2015-02-06T12:39:00Z</dcterms:created>
  <dcterms:modified xsi:type="dcterms:W3CDTF">2015-02-06T12:40:00Z</dcterms:modified>
</cp:coreProperties>
</file>